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FBE58" w14:textId="77777777" w:rsidR="00B73EEF" w:rsidRPr="00881FD9" w:rsidRDefault="00B73EEF" w:rsidP="001D5DAC">
      <w:pPr>
        <w:pBdr>
          <w:top w:val="double" w:sz="6" w:space="1" w:color="auto"/>
          <w:left w:val="double" w:sz="6" w:space="0" w:color="auto"/>
          <w:bottom w:val="double" w:sz="6" w:space="1" w:color="auto"/>
          <w:right w:val="double" w:sz="6" w:space="1" w:color="auto"/>
        </w:pBdr>
        <w:jc w:val="center"/>
        <w:rPr>
          <w:b/>
          <w:i/>
          <w:sz w:val="22"/>
          <w:szCs w:val="22"/>
        </w:rPr>
      </w:pPr>
      <w:r w:rsidRPr="00881FD9">
        <w:rPr>
          <w:b/>
          <w:i/>
          <w:sz w:val="22"/>
          <w:szCs w:val="22"/>
        </w:rPr>
        <w:t>MARCALI SZOCIÁLIS ÉS EGÉSZSÉGÜGYI SZOLGÁLTATÓ KÖZPONT</w:t>
      </w:r>
    </w:p>
    <w:p w14:paraId="3BA60625" w14:textId="77777777" w:rsidR="00B73EEF" w:rsidRPr="00881FD9" w:rsidRDefault="00B73EEF" w:rsidP="001D5DAC">
      <w:pPr>
        <w:pBdr>
          <w:top w:val="double" w:sz="6" w:space="1" w:color="auto"/>
          <w:left w:val="double" w:sz="6" w:space="0" w:color="auto"/>
          <w:bottom w:val="double" w:sz="6" w:space="1" w:color="auto"/>
          <w:right w:val="double" w:sz="6" w:space="1" w:color="auto"/>
        </w:pBdr>
        <w:jc w:val="center"/>
        <w:rPr>
          <w:i/>
          <w:sz w:val="22"/>
          <w:szCs w:val="22"/>
        </w:rPr>
      </w:pPr>
      <w:r w:rsidRPr="00881FD9">
        <w:rPr>
          <w:b/>
          <w:sz w:val="22"/>
          <w:szCs w:val="22"/>
        </w:rPr>
        <w:sym w:font="Wingdings" w:char="F02A"/>
      </w:r>
      <w:r w:rsidRPr="00881FD9">
        <w:rPr>
          <w:sz w:val="22"/>
          <w:szCs w:val="22"/>
        </w:rPr>
        <w:t xml:space="preserve">: 8700 Marcali, Dózsa </w:t>
      </w:r>
      <w:proofErr w:type="spellStart"/>
      <w:r w:rsidRPr="00881FD9">
        <w:rPr>
          <w:sz w:val="22"/>
          <w:szCs w:val="22"/>
        </w:rPr>
        <w:t>Gy</w:t>
      </w:r>
      <w:proofErr w:type="spellEnd"/>
      <w:r w:rsidRPr="00881FD9">
        <w:rPr>
          <w:sz w:val="22"/>
          <w:szCs w:val="22"/>
        </w:rPr>
        <w:t xml:space="preserve">. u. 9.  </w:t>
      </w:r>
      <w:r w:rsidRPr="00881FD9">
        <w:rPr>
          <w:sz w:val="22"/>
          <w:szCs w:val="22"/>
        </w:rPr>
        <w:sym w:font="Wingdings" w:char="F028"/>
      </w:r>
      <w:r w:rsidRPr="00881FD9">
        <w:rPr>
          <w:sz w:val="22"/>
          <w:szCs w:val="22"/>
        </w:rPr>
        <w:t>: 85/311-102, 510-355</w:t>
      </w:r>
    </w:p>
    <w:p w14:paraId="6B467A8D" w14:textId="77777777" w:rsidR="00B73EEF" w:rsidRPr="00881FD9" w:rsidRDefault="00B73EEF" w:rsidP="001D5DAC">
      <w:pPr>
        <w:pBdr>
          <w:top w:val="double" w:sz="6" w:space="1" w:color="auto"/>
          <w:left w:val="double" w:sz="6" w:space="0" w:color="auto"/>
          <w:bottom w:val="double" w:sz="6" w:space="1" w:color="auto"/>
          <w:right w:val="double" w:sz="6" w:space="1" w:color="auto"/>
        </w:pBdr>
        <w:jc w:val="center"/>
        <w:rPr>
          <w:sz w:val="22"/>
          <w:szCs w:val="22"/>
        </w:rPr>
      </w:pPr>
      <w:r w:rsidRPr="00881FD9">
        <w:rPr>
          <w:b/>
          <w:sz w:val="22"/>
          <w:szCs w:val="22"/>
        </w:rPr>
        <w:t>Fax</w:t>
      </w:r>
      <w:r w:rsidRPr="00881FD9">
        <w:rPr>
          <w:sz w:val="22"/>
          <w:szCs w:val="22"/>
        </w:rPr>
        <w:t>: 85/510-355</w:t>
      </w:r>
    </w:p>
    <w:p w14:paraId="09D86D82" w14:textId="77777777" w:rsidR="00B73EEF" w:rsidRPr="00881FD9" w:rsidRDefault="00B73EEF" w:rsidP="001D5DAC">
      <w:pPr>
        <w:pBdr>
          <w:top w:val="double" w:sz="6" w:space="1" w:color="auto"/>
          <w:left w:val="double" w:sz="6" w:space="0" w:color="auto"/>
          <w:bottom w:val="double" w:sz="6" w:space="1" w:color="auto"/>
          <w:right w:val="double" w:sz="6" w:space="1" w:color="auto"/>
        </w:pBdr>
        <w:jc w:val="center"/>
        <w:rPr>
          <w:sz w:val="22"/>
          <w:szCs w:val="22"/>
        </w:rPr>
      </w:pPr>
      <w:r w:rsidRPr="00881FD9">
        <w:rPr>
          <w:b/>
          <w:sz w:val="22"/>
          <w:szCs w:val="22"/>
        </w:rPr>
        <w:t>E-mail</w:t>
      </w:r>
      <w:r w:rsidRPr="00881FD9">
        <w:rPr>
          <w:sz w:val="22"/>
          <w:szCs w:val="22"/>
        </w:rPr>
        <w:t xml:space="preserve">: </w:t>
      </w:r>
      <w:proofErr w:type="spellStart"/>
      <w:r w:rsidRPr="00881FD9">
        <w:rPr>
          <w:sz w:val="22"/>
          <w:szCs w:val="22"/>
        </w:rPr>
        <w:t>alapszolg</w:t>
      </w:r>
      <w:proofErr w:type="spellEnd"/>
      <w:r w:rsidRPr="00881FD9">
        <w:rPr>
          <w:sz w:val="22"/>
          <w:szCs w:val="22"/>
        </w:rPr>
        <w:sym w:font="Times New Roman" w:char="0040"/>
      </w:r>
      <w:r w:rsidRPr="00881FD9">
        <w:rPr>
          <w:sz w:val="22"/>
          <w:szCs w:val="22"/>
        </w:rPr>
        <w:t>szocialiskozpont.hu</w:t>
      </w:r>
    </w:p>
    <w:p w14:paraId="4EEDD87C" w14:textId="77777777" w:rsidR="00B73EEF" w:rsidRPr="00881FD9" w:rsidRDefault="00B73EEF" w:rsidP="00E777D7">
      <w:pPr>
        <w:jc w:val="both"/>
        <w:rPr>
          <w:sz w:val="22"/>
          <w:szCs w:val="22"/>
        </w:rPr>
      </w:pPr>
    </w:p>
    <w:p w14:paraId="1596F919" w14:textId="30FA3AD5" w:rsidR="00B73EEF" w:rsidRPr="00881FD9" w:rsidRDefault="00EA1D81" w:rsidP="00E777D7">
      <w:pPr>
        <w:jc w:val="both"/>
        <w:rPr>
          <w:sz w:val="22"/>
          <w:szCs w:val="22"/>
        </w:rPr>
      </w:pPr>
      <w:r>
        <w:rPr>
          <w:sz w:val="22"/>
          <w:szCs w:val="22"/>
        </w:rPr>
        <w:t>Iktatószám: É/</w:t>
      </w:r>
      <w:r w:rsidR="00EB2AA0">
        <w:rPr>
          <w:sz w:val="22"/>
          <w:szCs w:val="22"/>
        </w:rPr>
        <w:t xml:space="preserve">          </w:t>
      </w:r>
      <w:r w:rsidR="00C64E1A">
        <w:rPr>
          <w:sz w:val="22"/>
          <w:szCs w:val="22"/>
        </w:rPr>
        <w:t>/</w:t>
      </w:r>
      <w:proofErr w:type="gramStart"/>
      <w:r w:rsidR="004D4733">
        <w:rPr>
          <w:sz w:val="22"/>
          <w:szCs w:val="22"/>
        </w:rPr>
        <w:t>202</w:t>
      </w:r>
      <w:r w:rsidR="009E3BE8">
        <w:rPr>
          <w:sz w:val="22"/>
          <w:szCs w:val="22"/>
        </w:rPr>
        <w:t xml:space="preserve"> .</w:t>
      </w:r>
      <w:proofErr w:type="gramEnd"/>
    </w:p>
    <w:p w14:paraId="5BDEE4B6" w14:textId="77777777" w:rsidR="00B73EEF" w:rsidRPr="00881FD9" w:rsidRDefault="00B73EEF" w:rsidP="00E777D7">
      <w:pPr>
        <w:spacing w:before="120"/>
        <w:jc w:val="both"/>
        <w:rPr>
          <w:sz w:val="22"/>
          <w:szCs w:val="22"/>
        </w:rPr>
      </w:pPr>
      <w:r w:rsidRPr="00881FD9">
        <w:rPr>
          <w:sz w:val="22"/>
          <w:szCs w:val="22"/>
        </w:rPr>
        <w:t xml:space="preserve">Ügyintéző: Jankovics Tímea </w:t>
      </w:r>
    </w:p>
    <w:p w14:paraId="10F8EF8A" w14:textId="77777777" w:rsidR="00B73EEF" w:rsidRPr="00881FD9" w:rsidRDefault="00B73EEF" w:rsidP="001D5DAC">
      <w:pPr>
        <w:jc w:val="center"/>
        <w:rPr>
          <w:b/>
          <w:sz w:val="22"/>
          <w:szCs w:val="22"/>
        </w:rPr>
      </w:pPr>
      <w:r w:rsidRPr="00881FD9">
        <w:rPr>
          <w:b/>
          <w:sz w:val="22"/>
          <w:szCs w:val="22"/>
        </w:rPr>
        <w:t>MEGÁLLAPODÁS</w:t>
      </w:r>
    </w:p>
    <w:p w14:paraId="390A374F" w14:textId="77777777" w:rsidR="00B73EEF" w:rsidRPr="00881FD9" w:rsidRDefault="00B73EEF" w:rsidP="00E777D7">
      <w:pPr>
        <w:spacing w:after="120"/>
        <w:jc w:val="both"/>
        <w:rPr>
          <w:sz w:val="22"/>
          <w:szCs w:val="22"/>
        </w:rPr>
      </w:pPr>
    </w:p>
    <w:p w14:paraId="57F891B0" w14:textId="77777777" w:rsidR="00B73EEF" w:rsidRPr="00881FD9" w:rsidRDefault="00B73EEF" w:rsidP="00E777D7">
      <w:pPr>
        <w:spacing w:after="120"/>
        <w:jc w:val="both"/>
        <w:rPr>
          <w:sz w:val="22"/>
          <w:szCs w:val="22"/>
        </w:rPr>
      </w:pPr>
      <w:r w:rsidRPr="00881FD9">
        <w:rPr>
          <w:sz w:val="22"/>
          <w:szCs w:val="22"/>
        </w:rPr>
        <w:t xml:space="preserve">Mely létrejött egyrészről a </w:t>
      </w:r>
      <w:r w:rsidRPr="00881FD9">
        <w:rPr>
          <w:b/>
          <w:i/>
          <w:sz w:val="22"/>
          <w:szCs w:val="22"/>
        </w:rPr>
        <w:t>Marcali</w:t>
      </w:r>
      <w:r w:rsidRPr="00881FD9">
        <w:rPr>
          <w:sz w:val="22"/>
          <w:szCs w:val="22"/>
        </w:rPr>
        <w:t xml:space="preserve"> </w:t>
      </w:r>
      <w:r w:rsidRPr="00881FD9">
        <w:rPr>
          <w:b/>
          <w:i/>
          <w:sz w:val="22"/>
          <w:szCs w:val="22"/>
        </w:rPr>
        <w:t>Szociális és Egészségügyi Szolgáltató Központ</w:t>
      </w:r>
      <w:r w:rsidRPr="00881FD9">
        <w:rPr>
          <w:b/>
          <w:bCs/>
          <w:i/>
          <w:sz w:val="22"/>
          <w:szCs w:val="22"/>
        </w:rPr>
        <w:t xml:space="preserve"> – 8700 Marcali, Dózsa </w:t>
      </w:r>
      <w:proofErr w:type="spellStart"/>
      <w:r w:rsidRPr="00881FD9">
        <w:rPr>
          <w:b/>
          <w:bCs/>
          <w:i/>
          <w:sz w:val="22"/>
          <w:szCs w:val="22"/>
        </w:rPr>
        <w:t>Gy</w:t>
      </w:r>
      <w:proofErr w:type="spellEnd"/>
      <w:r w:rsidRPr="00881FD9">
        <w:rPr>
          <w:b/>
          <w:bCs/>
          <w:i/>
          <w:sz w:val="22"/>
          <w:szCs w:val="22"/>
        </w:rPr>
        <w:t>. u. 9.</w:t>
      </w:r>
      <w:r w:rsidRPr="00881FD9">
        <w:rPr>
          <w:bCs/>
          <w:sz w:val="22"/>
          <w:szCs w:val="22"/>
        </w:rPr>
        <w:t>,</w:t>
      </w:r>
      <w:r w:rsidRPr="00881FD9">
        <w:rPr>
          <w:b/>
          <w:bCs/>
          <w:sz w:val="22"/>
          <w:szCs w:val="22"/>
        </w:rPr>
        <w:t xml:space="preserve"> </w:t>
      </w:r>
      <w:r w:rsidRPr="00881FD9">
        <w:rPr>
          <w:sz w:val="22"/>
          <w:szCs w:val="22"/>
        </w:rPr>
        <w:t xml:space="preserve">mint ellátást nyújtó szolgáltató (továbbiakban </w:t>
      </w:r>
      <w:r w:rsidRPr="00881FD9">
        <w:rPr>
          <w:b/>
          <w:sz w:val="22"/>
          <w:szCs w:val="22"/>
        </w:rPr>
        <w:t>Szolgáltató</w:t>
      </w:r>
      <w:r w:rsidRPr="00881FD9">
        <w:rPr>
          <w:sz w:val="22"/>
          <w:szCs w:val="22"/>
        </w:rPr>
        <w:t xml:space="preserve">), </w:t>
      </w:r>
      <w:r w:rsidRPr="00881FD9">
        <w:rPr>
          <w:bCs/>
          <w:sz w:val="22"/>
          <w:szCs w:val="22"/>
        </w:rPr>
        <w:t xml:space="preserve">képviseli Hartal Katalin </w:t>
      </w:r>
      <w:proofErr w:type="gramStart"/>
      <w:r w:rsidRPr="00881FD9">
        <w:rPr>
          <w:bCs/>
          <w:sz w:val="22"/>
          <w:szCs w:val="22"/>
        </w:rPr>
        <w:t xml:space="preserve">igazgató, </w:t>
      </w:r>
      <w:r w:rsidRPr="00881FD9">
        <w:rPr>
          <w:sz w:val="22"/>
          <w:szCs w:val="22"/>
        </w:rPr>
        <w:t xml:space="preserve"> másrészről</w:t>
      </w:r>
      <w:proofErr w:type="gramEnd"/>
      <w:r w:rsidRPr="00881FD9">
        <w:rPr>
          <w:sz w:val="22"/>
          <w:szCs w:val="22"/>
        </w:rPr>
        <w:t xml:space="preserve"> </w:t>
      </w:r>
    </w:p>
    <w:p w14:paraId="75F9EB6B" w14:textId="77777777" w:rsidR="00B73EEF" w:rsidRPr="00881FD9" w:rsidRDefault="00B73EEF" w:rsidP="00E777D7">
      <w:pPr>
        <w:jc w:val="both"/>
        <w:rPr>
          <w:b/>
          <w:sz w:val="22"/>
          <w:szCs w:val="22"/>
        </w:rPr>
      </w:pPr>
    </w:p>
    <w:p w14:paraId="0FC969F3" w14:textId="2E2D7BDC" w:rsidR="00B73EEF" w:rsidRPr="00881FD9" w:rsidRDefault="00B73EEF" w:rsidP="00E777D7">
      <w:pPr>
        <w:tabs>
          <w:tab w:val="left" w:pos="284"/>
        </w:tabs>
        <w:jc w:val="both"/>
        <w:rPr>
          <w:b/>
          <w:sz w:val="22"/>
          <w:szCs w:val="22"/>
        </w:rPr>
      </w:pPr>
      <w:r w:rsidRPr="00881FD9">
        <w:rPr>
          <w:sz w:val="22"/>
          <w:szCs w:val="22"/>
        </w:rPr>
        <w:tab/>
        <w:t>Név:</w:t>
      </w:r>
      <w:r w:rsidRPr="00881FD9">
        <w:rPr>
          <w:b/>
          <w:sz w:val="22"/>
          <w:szCs w:val="22"/>
        </w:rPr>
        <w:t xml:space="preserve"> </w:t>
      </w:r>
    </w:p>
    <w:p w14:paraId="3CF24F57" w14:textId="5DF2BD35" w:rsidR="00B73EEF" w:rsidRPr="00881FD9" w:rsidRDefault="00B73EEF" w:rsidP="00E777D7">
      <w:pPr>
        <w:tabs>
          <w:tab w:val="left" w:pos="284"/>
        </w:tabs>
        <w:jc w:val="both"/>
        <w:rPr>
          <w:b/>
          <w:sz w:val="22"/>
          <w:szCs w:val="22"/>
        </w:rPr>
      </w:pPr>
      <w:r w:rsidRPr="00881FD9">
        <w:rPr>
          <w:sz w:val="22"/>
          <w:szCs w:val="22"/>
        </w:rPr>
        <w:tab/>
        <w:t>Születési neve:</w:t>
      </w:r>
      <w:r w:rsidRPr="00881FD9">
        <w:rPr>
          <w:b/>
          <w:sz w:val="22"/>
          <w:szCs w:val="22"/>
        </w:rPr>
        <w:t xml:space="preserve"> </w:t>
      </w:r>
    </w:p>
    <w:p w14:paraId="36DAA20F" w14:textId="445177D7" w:rsidR="00B73EEF" w:rsidRPr="00881FD9" w:rsidRDefault="00B73EEF" w:rsidP="00E777D7">
      <w:pPr>
        <w:tabs>
          <w:tab w:val="left" w:pos="284"/>
        </w:tabs>
        <w:jc w:val="both"/>
        <w:rPr>
          <w:b/>
          <w:sz w:val="22"/>
          <w:szCs w:val="22"/>
        </w:rPr>
      </w:pPr>
      <w:r w:rsidRPr="00881FD9">
        <w:rPr>
          <w:sz w:val="22"/>
          <w:szCs w:val="22"/>
        </w:rPr>
        <w:tab/>
        <w:t>Anyja neve</w:t>
      </w:r>
      <w:r w:rsidRPr="00E209BF">
        <w:rPr>
          <w:sz w:val="22"/>
          <w:szCs w:val="22"/>
        </w:rPr>
        <w:t>:</w:t>
      </w:r>
      <w:r>
        <w:rPr>
          <w:b/>
          <w:sz w:val="22"/>
          <w:szCs w:val="22"/>
        </w:rPr>
        <w:t xml:space="preserve"> </w:t>
      </w:r>
    </w:p>
    <w:p w14:paraId="7C87F109" w14:textId="046F47EE" w:rsidR="00B73EEF" w:rsidRPr="00881FD9" w:rsidRDefault="00B73EEF" w:rsidP="00E777D7">
      <w:pPr>
        <w:tabs>
          <w:tab w:val="left" w:pos="284"/>
        </w:tabs>
        <w:jc w:val="both"/>
        <w:rPr>
          <w:b/>
          <w:sz w:val="22"/>
          <w:szCs w:val="22"/>
        </w:rPr>
      </w:pPr>
      <w:r w:rsidRPr="00881FD9">
        <w:rPr>
          <w:sz w:val="22"/>
          <w:szCs w:val="22"/>
        </w:rPr>
        <w:tab/>
        <w:t>Születési helye, időpontja:</w:t>
      </w:r>
      <w:r w:rsidRPr="00881FD9">
        <w:rPr>
          <w:b/>
          <w:sz w:val="22"/>
          <w:szCs w:val="22"/>
        </w:rPr>
        <w:t xml:space="preserve"> </w:t>
      </w:r>
    </w:p>
    <w:p w14:paraId="0636F370" w14:textId="3C271A40" w:rsidR="00B73EEF" w:rsidRPr="00AE5D36" w:rsidRDefault="00B73EEF" w:rsidP="00E777D7">
      <w:pPr>
        <w:tabs>
          <w:tab w:val="left" w:pos="284"/>
        </w:tabs>
        <w:jc w:val="both"/>
        <w:rPr>
          <w:b/>
          <w:strike/>
          <w:sz w:val="22"/>
          <w:szCs w:val="22"/>
          <w:highlight w:val="yellow"/>
        </w:rPr>
      </w:pPr>
      <w:r w:rsidRPr="00881FD9">
        <w:rPr>
          <w:sz w:val="22"/>
          <w:szCs w:val="22"/>
        </w:rPr>
        <w:tab/>
      </w:r>
      <w:r w:rsidRPr="00AE5D36">
        <w:rPr>
          <w:strike/>
          <w:sz w:val="22"/>
          <w:szCs w:val="22"/>
          <w:highlight w:val="yellow"/>
        </w:rPr>
        <w:t xml:space="preserve">Lakóhelye: </w:t>
      </w:r>
    </w:p>
    <w:p w14:paraId="0525CB42" w14:textId="77777777" w:rsidR="00B73EEF" w:rsidRPr="00AE5D36" w:rsidRDefault="00B73EEF" w:rsidP="00E777D7">
      <w:pPr>
        <w:tabs>
          <w:tab w:val="left" w:pos="284"/>
        </w:tabs>
        <w:jc w:val="both"/>
        <w:rPr>
          <w:b/>
          <w:strike/>
          <w:sz w:val="22"/>
          <w:szCs w:val="22"/>
        </w:rPr>
      </w:pPr>
      <w:r w:rsidRPr="0043237A">
        <w:rPr>
          <w:sz w:val="22"/>
          <w:szCs w:val="22"/>
        </w:rPr>
        <w:tab/>
      </w:r>
      <w:r w:rsidRPr="00AE5D36">
        <w:rPr>
          <w:strike/>
          <w:sz w:val="22"/>
          <w:szCs w:val="22"/>
          <w:highlight w:val="yellow"/>
        </w:rPr>
        <w:t>Tartózkodási helye:</w:t>
      </w:r>
      <w:r w:rsidRPr="00AE5D36">
        <w:rPr>
          <w:strike/>
          <w:sz w:val="22"/>
          <w:szCs w:val="22"/>
        </w:rPr>
        <w:t xml:space="preserve"> </w:t>
      </w:r>
    </w:p>
    <w:p w14:paraId="15F365F7" w14:textId="77777777" w:rsidR="00B73EEF" w:rsidRPr="00881FD9" w:rsidRDefault="00B73EEF" w:rsidP="00E777D7">
      <w:pPr>
        <w:ind w:right="284"/>
        <w:jc w:val="both"/>
        <w:rPr>
          <w:b/>
          <w:sz w:val="22"/>
          <w:szCs w:val="22"/>
        </w:rPr>
      </w:pPr>
    </w:p>
    <w:p w14:paraId="359B770B" w14:textId="77777777" w:rsidR="00B73EEF" w:rsidRPr="00881FD9" w:rsidRDefault="00B73EEF" w:rsidP="00E777D7">
      <w:pPr>
        <w:ind w:right="284"/>
        <w:jc w:val="both"/>
        <w:rPr>
          <w:sz w:val="22"/>
          <w:szCs w:val="22"/>
        </w:rPr>
      </w:pPr>
      <w:r w:rsidRPr="00881FD9">
        <w:rPr>
          <w:sz w:val="22"/>
          <w:szCs w:val="22"/>
        </w:rPr>
        <w:t xml:space="preserve">mint </w:t>
      </w:r>
      <w:proofErr w:type="spellStart"/>
      <w:r w:rsidRPr="00881FD9">
        <w:rPr>
          <w:b/>
          <w:bCs/>
          <w:sz w:val="22"/>
          <w:szCs w:val="22"/>
        </w:rPr>
        <w:t>igénybevevő</w:t>
      </w:r>
      <w:proofErr w:type="spellEnd"/>
      <w:r w:rsidRPr="00881FD9">
        <w:rPr>
          <w:sz w:val="22"/>
          <w:szCs w:val="22"/>
        </w:rPr>
        <w:t xml:space="preserve"> között, az alulírott helyen és napon az alábbi feltételekkel:</w:t>
      </w:r>
    </w:p>
    <w:p w14:paraId="2832B152" w14:textId="77777777" w:rsidR="00B73EEF" w:rsidRPr="00881FD9" w:rsidRDefault="00B73EEF" w:rsidP="00E777D7">
      <w:pPr>
        <w:ind w:right="284"/>
        <w:jc w:val="both"/>
        <w:rPr>
          <w:sz w:val="22"/>
          <w:szCs w:val="22"/>
        </w:rPr>
      </w:pPr>
    </w:p>
    <w:p w14:paraId="3BC965D7" w14:textId="733F4F22" w:rsidR="00B73EEF" w:rsidRPr="00881FD9" w:rsidRDefault="00B73EEF" w:rsidP="005A53AF">
      <w:pPr>
        <w:pStyle w:val="Cmsor1"/>
        <w:rPr>
          <w:b w:val="0"/>
          <w:bCs/>
          <w:sz w:val="22"/>
          <w:szCs w:val="22"/>
        </w:rPr>
      </w:pPr>
      <w:r w:rsidRPr="00881FD9">
        <w:rPr>
          <w:b w:val="0"/>
          <w:bCs/>
          <w:sz w:val="22"/>
          <w:szCs w:val="22"/>
        </w:rPr>
        <w:t>A felek megállapodnak abban, hogy a szolgáltatást igénybe vevő É/</w:t>
      </w:r>
      <w:r w:rsidR="00EB2AA0">
        <w:rPr>
          <w:b w:val="0"/>
          <w:bCs/>
          <w:sz w:val="22"/>
          <w:szCs w:val="22"/>
        </w:rPr>
        <w:t xml:space="preserve">        </w:t>
      </w:r>
      <w:r w:rsidR="00C64E1A">
        <w:rPr>
          <w:b w:val="0"/>
          <w:bCs/>
          <w:sz w:val="22"/>
          <w:szCs w:val="22"/>
        </w:rPr>
        <w:t>/</w:t>
      </w:r>
      <w:r w:rsidR="00A17DA5">
        <w:rPr>
          <w:b w:val="0"/>
          <w:bCs/>
          <w:sz w:val="22"/>
          <w:szCs w:val="22"/>
        </w:rPr>
        <w:t xml:space="preserve">       </w:t>
      </w:r>
      <w:r w:rsidRPr="00881FD9">
        <w:rPr>
          <w:b w:val="0"/>
          <w:bCs/>
          <w:sz w:val="22"/>
          <w:szCs w:val="22"/>
        </w:rPr>
        <w:t xml:space="preserve"> számon nyilvántartásba vett kérelme alapján a Szolgáltató szociális szolgáltatást nyújt az alábbi feltételekkel:</w:t>
      </w:r>
    </w:p>
    <w:p w14:paraId="3854B4C9" w14:textId="77777777" w:rsidR="00B73EEF" w:rsidRPr="00881FD9" w:rsidRDefault="00B73EEF" w:rsidP="00E777D7">
      <w:pPr>
        <w:jc w:val="both"/>
        <w:rPr>
          <w:sz w:val="22"/>
          <w:szCs w:val="22"/>
        </w:rPr>
      </w:pPr>
    </w:p>
    <w:p w14:paraId="24A84808" w14:textId="77777777" w:rsidR="00B73EEF" w:rsidRPr="00881FD9" w:rsidRDefault="00B73EEF" w:rsidP="001D5DAC">
      <w:pPr>
        <w:jc w:val="center"/>
        <w:rPr>
          <w:b/>
          <w:sz w:val="22"/>
          <w:szCs w:val="22"/>
        </w:rPr>
      </w:pPr>
      <w:r w:rsidRPr="00881FD9">
        <w:rPr>
          <w:b/>
          <w:sz w:val="22"/>
          <w:szCs w:val="22"/>
        </w:rPr>
        <w:t>Szociális étkeztetés igénybevétele</w:t>
      </w:r>
    </w:p>
    <w:p w14:paraId="66E0198B" w14:textId="77777777" w:rsidR="00B73EEF" w:rsidRPr="00881FD9" w:rsidRDefault="00B73EEF" w:rsidP="00E777D7">
      <w:pPr>
        <w:tabs>
          <w:tab w:val="left" w:pos="540"/>
        </w:tabs>
        <w:ind w:left="180"/>
        <w:jc w:val="both"/>
        <w:rPr>
          <w:sz w:val="22"/>
          <w:szCs w:val="22"/>
        </w:rPr>
      </w:pPr>
    </w:p>
    <w:p w14:paraId="3E40E401" w14:textId="77777777" w:rsidR="00B73EEF" w:rsidRPr="00C8093E" w:rsidRDefault="00B73EEF" w:rsidP="00E777D7">
      <w:pPr>
        <w:tabs>
          <w:tab w:val="left" w:pos="360"/>
        </w:tabs>
        <w:ind w:left="180" w:hanging="180"/>
        <w:jc w:val="both"/>
        <w:rPr>
          <w:sz w:val="22"/>
          <w:szCs w:val="22"/>
          <w:u w:val="single"/>
        </w:rPr>
      </w:pPr>
      <w:r w:rsidRPr="009E0B05">
        <w:rPr>
          <w:sz w:val="22"/>
          <w:szCs w:val="22"/>
        </w:rPr>
        <w:t>A)</w:t>
      </w:r>
      <w:r w:rsidRPr="009E0B05">
        <w:rPr>
          <w:sz w:val="22"/>
          <w:szCs w:val="22"/>
        </w:rPr>
        <w:tab/>
      </w:r>
      <w:r w:rsidRPr="00385292">
        <w:rPr>
          <w:sz w:val="22"/>
          <w:szCs w:val="22"/>
        </w:rPr>
        <w:t xml:space="preserve">Az étel </w:t>
      </w:r>
      <w:proofErr w:type="spellStart"/>
      <w:r w:rsidRPr="00385292">
        <w:rPr>
          <w:sz w:val="22"/>
          <w:szCs w:val="22"/>
        </w:rPr>
        <w:t>igénybevevő</w:t>
      </w:r>
      <w:proofErr w:type="spellEnd"/>
      <w:r w:rsidRPr="00385292">
        <w:rPr>
          <w:sz w:val="22"/>
          <w:szCs w:val="22"/>
        </w:rPr>
        <w:t xml:space="preserve"> lakására történő szállításával</w:t>
      </w:r>
      <w:r w:rsidRPr="00C8093E">
        <w:rPr>
          <w:sz w:val="22"/>
          <w:szCs w:val="22"/>
          <w:u w:val="single"/>
        </w:rPr>
        <w:t xml:space="preserve"> </w:t>
      </w:r>
    </w:p>
    <w:p w14:paraId="5A77D387" w14:textId="77777777" w:rsidR="00B73EEF" w:rsidRPr="00C8093E" w:rsidRDefault="00B73EEF" w:rsidP="00E777D7">
      <w:pPr>
        <w:tabs>
          <w:tab w:val="left" w:pos="360"/>
        </w:tabs>
        <w:ind w:left="180" w:hanging="180"/>
        <w:jc w:val="both"/>
        <w:rPr>
          <w:b/>
          <w:sz w:val="22"/>
          <w:szCs w:val="22"/>
          <w:u w:val="single"/>
        </w:rPr>
      </w:pPr>
    </w:p>
    <w:p w14:paraId="41FAC1BA" w14:textId="77777777" w:rsidR="00B73EEF" w:rsidRPr="00A17DA5" w:rsidRDefault="00B73EEF" w:rsidP="00E777D7">
      <w:pPr>
        <w:tabs>
          <w:tab w:val="left" w:pos="360"/>
        </w:tabs>
        <w:ind w:left="180" w:hanging="180"/>
        <w:jc w:val="both"/>
        <w:rPr>
          <w:sz w:val="22"/>
          <w:szCs w:val="22"/>
        </w:rPr>
      </w:pPr>
      <w:r w:rsidRPr="00A17DA5">
        <w:rPr>
          <w:sz w:val="22"/>
          <w:szCs w:val="22"/>
        </w:rPr>
        <w:t>B)</w:t>
      </w:r>
      <w:r w:rsidRPr="00A17DA5">
        <w:rPr>
          <w:sz w:val="22"/>
          <w:szCs w:val="22"/>
        </w:rPr>
        <w:tab/>
        <w:t>Az étel főzőhelyről saját éthordóban történő elvitelével</w:t>
      </w:r>
    </w:p>
    <w:p w14:paraId="4BE6D4B0" w14:textId="471C71B6" w:rsidR="00B73EEF" w:rsidRPr="00C4759F" w:rsidRDefault="00B73EEF" w:rsidP="00E777D7">
      <w:pPr>
        <w:tabs>
          <w:tab w:val="left" w:pos="360"/>
        </w:tabs>
        <w:ind w:left="180" w:hanging="180"/>
        <w:jc w:val="both"/>
        <w:rPr>
          <w:sz w:val="22"/>
          <w:szCs w:val="22"/>
        </w:rPr>
      </w:pPr>
      <w:r w:rsidRPr="00A17DA5">
        <w:rPr>
          <w:sz w:val="22"/>
          <w:szCs w:val="22"/>
        </w:rPr>
        <w:tab/>
      </w:r>
      <w:r w:rsidRPr="00A17DA5">
        <w:rPr>
          <w:sz w:val="22"/>
          <w:szCs w:val="22"/>
        </w:rPr>
        <w:tab/>
        <w:t xml:space="preserve">Igénybevétel helyszíne: </w:t>
      </w:r>
      <w:r w:rsidRPr="00A17DA5">
        <w:rPr>
          <w:sz w:val="22"/>
          <w:szCs w:val="22"/>
        </w:rPr>
        <w:tab/>
      </w:r>
      <w:r w:rsidRPr="00C4759F">
        <w:rPr>
          <w:sz w:val="22"/>
          <w:szCs w:val="22"/>
        </w:rPr>
        <w:t xml:space="preserve">- </w:t>
      </w:r>
      <w:bookmarkStart w:id="0" w:name="_Hlk90562674"/>
      <w:r w:rsidR="007C71BD" w:rsidRPr="00C4759F">
        <w:rPr>
          <w:sz w:val="22"/>
          <w:szCs w:val="22"/>
        </w:rPr>
        <w:t>Marcali Központi Konyha</w:t>
      </w:r>
      <w:bookmarkEnd w:id="0"/>
      <w:r w:rsidRPr="00C4759F">
        <w:rPr>
          <w:sz w:val="22"/>
          <w:szCs w:val="22"/>
        </w:rPr>
        <w:t xml:space="preserve">: Marcali, </w:t>
      </w:r>
      <w:proofErr w:type="spellStart"/>
      <w:r w:rsidRPr="00C4759F">
        <w:rPr>
          <w:sz w:val="22"/>
          <w:szCs w:val="22"/>
        </w:rPr>
        <w:t>Marczali</w:t>
      </w:r>
      <w:proofErr w:type="spellEnd"/>
      <w:r w:rsidRPr="00C4759F">
        <w:rPr>
          <w:sz w:val="22"/>
          <w:szCs w:val="22"/>
        </w:rPr>
        <w:t xml:space="preserve"> Henrik u 8.</w:t>
      </w:r>
    </w:p>
    <w:p w14:paraId="5C969BD0" w14:textId="27ABA067" w:rsidR="007C71BD" w:rsidRPr="00C4759F" w:rsidRDefault="00B73EEF" w:rsidP="007C71BD">
      <w:pPr>
        <w:tabs>
          <w:tab w:val="left" w:pos="360"/>
        </w:tabs>
        <w:ind w:left="180" w:hanging="180"/>
        <w:jc w:val="both"/>
        <w:rPr>
          <w:sz w:val="22"/>
          <w:szCs w:val="22"/>
        </w:rPr>
      </w:pPr>
      <w:r w:rsidRPr="00C4759F">
        <w:rPr>
          <w:sz w:val="22"/>
          <w:szCs w:val="22"/>
        </w:rPr>
        <w:tab/>
      </w:r>
      <w:r w:rsidRPr="00C4759F">
        <w:rPr>
          <w:sz w:val="22"/>
          <w:szCs w:val="22"/>
        </w:rPr>
        <w:tab/>
      </w:r>
      <w:r w:rsidRPr="00C4759F">
        <w:rPr>
          <w:sz w:val="22"/>
          <w:szCs w:val="22"/>
        </w:rPr>
        <w:tab/>
      </w:r>
      <w:r w:rsidRPr="00C4759F">
        <w:rPr>
          <w:sz w:val="22"/>
          <w:szCs w:val="22"/>
        </w:rPr>
        <w:tab/>
      </w:r>
      <w:r w:rsidRPr="00C4759F">
        <w:rPr>
          <w:sz w:val="22"/>
          <w:szCs w:val="22"/>
        </w:rPr>
        <w:tab/>
      </w:r>
      <w:r w:rsidRPr="00C4759F">
        <w:rPr>
          <w:sz w:val="22"/>
          <w:szCs w:val="22"/>
        </w:rPr>
        <w:tab/>
        <w:t>- Helvécia Étterem: Marcali, Piac tér 3.</w:t>
      </w:r>
      <w:r w:rsidR="007C71BD" w:rsidRPr="00C4759F">
        <w:rPr>
          <w:sz w:val="22"/>
          <w:szCs w:val="22"/>
        </w:rPr>
        <w:t xml:space="preserve"> </w:t>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r>
      <w:r w:rsidR="007C71BD" w:rsidRPr="00C4759F">
        <w:rPr>
          <w:sz w:val="22"/>
          <w:szCs w:val="22"/>
        </w:rPr>
        <w:tab/>
        <w:t>- Idősek nappali ellátása: Marcali, Szigetvári u. 1.</w:t>
      </w:r>
    </w:p>
    <w:p w14:paraId="18E46603" w14:textId="77777777" w:rsidR="007C71BD" w:rsidRPr="00C4759F" w:rsidRDefault="007C71BD" w:rsidP="007C71BD">
      <w:pPr>
        <w:tabs>
          <w:tab w:val="left" w:pos="360"/>
        </w:tabs>
        <w:ind w:left="180" w:hanging="180"/>
        <w:jc w:val="both"/>
        <w:rPr>
          <w:sz w:val="22"/>
          <w:szCs w:val="22"/>
        </w:rPr>
      </w:pPr>
      <w:r w:rsidRPr="00C4759F">
        <w:rPr>
          <w:sz w:val="22"/>
          <w:szCs w:val="22"/>
        </w:rPr>
        <w:tab/>
      </w:r>
      <w:r w:rsidRPr="00C4759F">
        <w:rPr>
          <w:sz w:val="22"/>
          <w:szCs w:val="22"/>
        </w:rPr>
        <w:tab/>
      </w:r>
      <w:r w:rsidRPr="00C4759F">
        <w:rPr>
          <w:sz w:val="22"/>
          <w:szCs w:val="22"/>
        </w:rPr>
        <w:tab/>
      </w:r>
      <w:r w:rsidRPr="00C4759F">
        <w:rPr>
          <w:sz w:val="22"/>
          <w:szCs w:val="22"/>
        </w:rPr>
        <w:tab/>
      </w:r>
      <w:r w:rsidRPr="00C4759F">
        <w:rPr>
          <w:sz w:val="22"/>
          <w:szCs w:val="22"/>
        </w:rPr>
        <w:tab/>
      </w:r>
      <w:r w:rsidRPr="00C4759F">
        <w:rPr>
          <w:sz w:val="22"/>
          <w:szCs w:val="22"/>
        </w:rPr>
        <w:tab/>
        <w:t>- Idősek nappali ellátása: Marcali, Noszlopy u. 1.</w:t>
      </w:r>
    </w:p>
    <w:p w14:paraId="717A2ECA" w14:textId="0D2A46B4" w:rsidR="00B73EEF" w:rsidRPr="00881FD9" w:rsidRDefault="00B73EEF" w:rsidP="00E777D7">
      <w:pPr>
        <w:tabs>
          <w:tab w:val="left" w:pos="360"/>
        </w:tabs>
        <w:ind w:left="180" w:hanging="180"/>
        <w:jc w:val="both"/>
        <w:rPr>
          <w:sz w:val="22"/>
          <w:szCs w:val="22"/>
        </w:rPr>
      </w:pPr>
    </w:p>
    <w:p w14:paraId="7761E6D4" w14:textId="77777777" w:rsidR="00B73EEF" w:rsidRPr="00881FD9" w:rsidRDefault="00B73EEF" w:rsidP="00E777D7">
      <w:pPr>
        <w:tabs>
          <w:tab w:val="left" w:pos="360"/>
        </w:tabs>
        <w:ind w:left="180" w:hanging="180"/>
        <w:jc w:val="both"/>
        <w:rPr>
          <w:sz w:val="22"/>
          <w:szCs w:val="22"/>
        </w:rPr>
      </w:pPr>
    </w:p>
    <w:p w14:paraId="01E13F24" w14:textId="77777777" w:rsidR="00B73EEF" w:rsidRPr="00135754" w:rsidRDefault="00B73EEF" w:rsidP="00E777D7">
      <w:pPr>
        <w:tabs>
          <w:tab w:val="left" w:pos="360"/>
        </w:tabs>
        <w:ind w:left="180" w:hanging="180"/>
        <w:jc w:val="both"/>
        <w:rPr>
          <w:sz w:val="22"/>
          <w:szCs w:val="22"/>
        </w:rPr>
      </w:pPr>
      <w:r w:rsidRPr="00135754">
        <w:rPr>
          <w:sz w:val="22"/>
          <w:szCs w:val="22"/>
        </w:rPr>
        <w:t>C)</w:t>
      </w:r>
      <w:r w:rsidRPr="00135754">
        <w:rPr>
          <w:sz w:val="22"/>
          <w:szCs w:val="22"/>
        </w:rPr>
        <w:tab/>
        <w:t>Az étel kiszolgálásával egyidejű helyben fogyasztásával</w:t>
      </w:r>
    </w:p>
    <w:p w14:paraId="393FFFC0" w14:textId="663C4EDE" w:rsidR="00B73EEF" w:rsidRPr="00881FD9" w:rsidRDefault="00B73EEF" w:rsidP="00E777D7">
      <w:pPr>
        <w:tabs>
          <w:tab w:val="left" w:pos="360"/>
        </w:tabs>
        <w:ind w:left="180" w:hanging="180"/>
        <w:jc w:val="both"/>
        <w:rPr>
          <w:sz w:val="22"/>
          <w:szCs w:val="22"/>
        </w:rPr>
      </w:pPr>
      <w:r w:rsidRPr="00881FD9">
        <w:rPr>
          <w:sz w:val="22"/>
          <w:szCs w:val="22"/>
        </w:rPr>
        <w:tab/>
      </w:r>
      <w:r w:rsidRPr="00881FD9">
        <w:rPr>
          <w:sz w:val="22"/>
          <w:szCs w:val="22"/>
        </w:rPr>
        <w:tab/>
        <w:t>Igénybevétel helyszíne:</w:t>
      </w:r>
    </w:p>
    <w:p w14:paraId="67434104" w14:textId="77777777" w:rsidR="00B73EEF" w:rsidRPr="00881FD9" w:rsidRDefault="00B73EEF" w:rsidP="00E777D7">
      <w:pPr>
        <w:tabs>
          <w:tab w:val="left" w:pos="360"/>
        </w:tabs>
        <w:ind w:left="180" w:hanging="180"/>
        <w:jc w:val="both"/>
        <w:rPr>
          <w:sz w:val="22"/>
          <w:szCs w:val="22"/>
        </w:rPr>
      </w:pP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t xml:space="preserve">- </w:t>
      </w:r>
      <w:r w:rsidRPr="008547A4">
        <w:rPr>
          <w:sz w:val="22"/>
          <w:szCs w:val="22"/>
        </w:rPr>
        <w:t>Helvécia Étterem</w:t>
      </w:r>
      <w:r>
        <w:rPr>
          <w:sz w:val="22"/>
          <w:szCs w:val="22"/>
        </w:rPr>
        <w:t>:</w:t>
      </w:r>
      <w:r w:rsidRPr="008547A4">
        <w:rPr>
          <w:sz w:val="22"/>
          <w:szCs w:val="22"/>
        </w:rPr>
        <w:t xml:space="preserve"> Marcali, Piac tér 3.</w:t>
      </w:r>
    </w:p>
    <w:p w14:paraId="1A222640" w14:textId="77777777" w:rsidR="00B73EEF" w:rsidRPr="00135754" w:rsidRDefault="00B73EEF" w:rsidP="00E777D7">
      <w:pPr>
        <w:tabs>
          <w:tab w:val="left" w:pos="360"/>
        </w:tabs>
        <w:ind w:left="180" w:hanging="180"/>
        <w:jc w:val="both"/>
        <w:rPr>
          <w:sz w:val="22"/>
          <w:szCs w:val="22"/>
        </w:rPr>
      </w:pPr>
      <w:bookmarkStart w:id="1" w:name="_Hlk90562762"/>
      <w:r w:rsidRPr="00763AE9">
        <w:rPr>
          <w:sz w:val="22"/>
          <w:szCs w:val="22"/>
        </w:rPr>
        <w:tab/>
      </w:r>
      <w:r w:rsidRPr="00763AE9">
        <w:rPr>
          <w:sz w:val="22"/>
          <w:szCs w:val="22"/>
        </w:rPr>
        <w:tab/>
      </w:r>
      <w:r w:rsidRPr="00763AE9">
        <w:rPr>
          <w:sz w:val="22"/>
          <w:szCs w:val="22"/>
        </w:rPr>
        <w:tab/>
      </w:r>
      <w:r w:rsidRPr="00763AE9">
        <w:rPr>
          <w:sz w:val="22"/>
          <w:szCs w:val="22"/>
        </w:rPr>
        <w:tab/>
      </w:r>
      <w:r w:rsidRPr="00763AE9">
        <w:rPr>
          <w:sz w:val="22"/>
          <w:szCs w:val="22"/>
        </w:rPr>
        <w:tab/>
      </w:r>
      <w:r w:rsidRPr="00763AE9">
        <w:rPr>
          <w:sz w:val="22"/>
          <w:szCs w:val="22"/>
        </w:rPr>
        <w:tab/>
      </w:r>
      <w:r w:rsidRPr="00135754">
        <w:rPr>
          <w:sz w:val="22"/>
          <w:szCs w:val="22"/>
        </w:rPr>
        <w:t xml:space="preserve">- </w:t>
      </w:r>
      <w:r w:rsidRPr="00B851F1">
        <w:rPr>
          <w:sz w:val="22"/>
          <w:szCs w:val="22"/>
        </w:rPr>
        <w:t>Idősek nappali ellátása: Marcali, Szigetvári u. 1.</w:t>
      </w:r>
    </w:p>
    <w:p w14:paraId="2B221907" w14:textId="77777777" w:rsidR="00B73EEF" w:rsidRPr="00DF0767" w:rsidRDefault="00B73EEF" w:rsidP="00E777D7">
      <w:pPr>
        <w:tabs>
          <w:tab w:val="left" w:pos="360"/>
        </w:tabs>
        <w:ind w:left="180" w:hanging="180"/>
        <w:jc w:val="both"/>
        <w:rPr>
          <w:sz w:val="22"/>
          <w:szCs w:val="22"/>
        </w:rPr>
      </w:pP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DF0767">
        <w:rPr>
          <w:sz w:val="22"/>
          <w:szCs w:val="22"/>
        </w:rPr>
        <w:t>- Idősek nappali ellátása: Marcali, Noszlopy u. 1.</w:t>
      </w:r>
    </w:p>
    <w:bookmarkEnd w:id="1"/>
    <w:p w14:paraId="5626E8B9" w14:textId="77777777" w:rsidR="00B73EEF" w:rsidRPr="00881FD9" w:rsidRDefault="00B73EEF" w:rsidP="00E777D7">
      <w:pPr>
        <w:tabs>
          <w:tab w:val="left" w:pos="360"/>
        </w:tabs>
        <w:ind w:hanging="180"/>
        <w:jc w:val="both"/>
        <w:rPr>
          <w:sz w:val="22"/>
          <w:szCs w:val="22"/>
        </w:rPr>
      </w:pP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r>
      <w:r w:rsidRPr="00881FD9">
        <w:rPr>
          <w:sz w:val="22"/>
          <w:szCs w:val="22"/>
        </w:rPr>
        <w:tab/>
        <w:t>(megfelelő aláhúzandó)</w:t>
      </w:r>
    </w:p>
    <w:p w14:paraId="2DBAF07A" w14:textId="77777777" w:rsidR="00B73EEF" w:rsidRPr="00881FD9" w:rsidRDefault="00B73EEF" w:rsidP="00E777D7">
      <w:pPr>
        <w:jc w:val="both"/>
        <w:rPr>
          <w:sz w:val="22"/>
          <w:szCs w:val="22"/>
        </w:rPr>
      </w:pPr>
    </w:p>
    <w:p w14:paraId="77A8480A" w14:textId="77777777" w:rsidR="00B73EEF" w:rsidRPr="00881FD9" w:rsidRDefault="00B73EEF" w:rsidP="00E777D7">
      <w:pPr>
        <w:jc w:val="both"/>
        <w:rPr>
          <w:b/>
          <w:sz w:val="22"/>
          <w:szCs w:val="22"/>
        </w:rPr>
      </w:pPr>
      <w:r w:rsidRPr="00881FD9">
        <w:rPr>
          <w:b/>
          <w:sz w:val="22"/>
          <w:szCs w:val="22"/>
        </w:rPr>
        <w:t>1. Az ellátás kezdetének időpontja</w:t>
      </w:r>
    </w:p>
    <w:p w14:paraId="0DE0B207" w14:textId="77777777" w:rsidR="00B73EEF" w:rsidRPr="00881FD9" w:rsidRDefault="00B73EEF" w:rsidP="00E777D7">
      <w:pPr>
        <w:jc w:val="both"/>
        <w:rPr>
          <w:b/>
          <w:sz w:val="22"/>
          <w:szCs w:val="22"/>
        </w:rPr>
      </w:pPr>
    </w:p>
    <w:p w14:paraId="001A7CE8" w14:textId="41626D85" w:rsidR="00B73EEF" w:rsidRPr="00881FD9" w:rsidRDefault="00DA6FD0" w:rsidP="00A17DA5">
      <w:pPr>
        <w:ind w:firstLine="708"/>
        <w:jc w:val="both"/>
        <w:rPr>
          <w:sz w:val="22"/>
          <w:szCs w:val="22"/>
        </w:rPr>
      </w:pPr>
      <w:r>
        <w:rPr>
          <w:sz w:val="22"/>
          <w:szCs w:val="22"/>
        </w:rPr>
        <w:t>202…</w:t>
      </w:r>
      <w:r w:rsidR="00B73EEF" w:rsidRPr="00881FD9">
        <w:rPr>
          <w:sz w:val="22"/>
          <w:szCs w:val="22"/>
        </w:rPr>
        <w:t xml:space="preserve"> </w:t>
      </w:r>
      <w:proofErr w:type="gramStart"/>
      <w:r w:rsidR="00B73EEF" w:rsidRPr="00881FD9">
        <w:rPr>
          <w:sz w:val="22"/>
          <w:szCs w:val="22"/>
        </w:rPr>
        <w:t>év</w:t>
      </w:r>
      <w:r w:rsidR="009E3BE8">
        <w:rPr>
          <w:sz w:val="22"/>
          <w:szCs w:val="22"/>
        </w:rPr>
        <w:t>,..</w:t>
      </w:r>
      <w:proofErr w:type="gramEnd"/>
      <w:r>
        <w:rPr>
          <w:sz w:val="22"/>
          <w:szCs w:val="22"/>
        </w:rPr>
        <w:t>…………..</w:t>
      </w:r>
      <w:r w:rsidR="00D013ED" w:rsidRPr="00D013ED">
        <w:rPr>
          <w:sz w:val="22"/>
          <w:szCs w:val="22"/>
        </w:rPr>
        <w:t>hó</w:t>
      </w:r>
      <w:r w:rsidR="009E3BE8">
        <w:rPr>
          <w:sz w:val="22"/>
          <w:szCs w:val="22"/>
        </w:rPr>
        <w:t>,</w:t>
      </w:r>
      <w:r>
        <w:rPr>
          <w:sz w:val="22"/>
          <w:szCs w:val="22"/>
        </w:rPr>
        <w:t>……..</w:t>
      </w:r>
      <w:r w:rsidR="00B73EEF" w:rsidRPr="00881FD9">
        <w:rPr>
          <w:sz w:val="22"/>
          <w:szCs w:val="22"/>
        </w:rPr>
        <w:t>nap</w:t>
      </w:r>
      <w:r w:rsidR="009E3BE8">
        <w:rPr>
          <w:sz w:val="22"/>
          <w:szCs w:val="22"/>
        </w:rPr>
        <w:t>.</w:t>
      </w:r>
    </w:p>
    <w:p w14:paraId="133672E7" w14:textId="77777777" w:rsidR="00B73EEF" w:rsidRPr="00881FD9" w:rsidRDefault="00B73EEF" w:rsidP="00E777D7">
      <w:pPr>
        <w:jc w:val="both"/>
        <w:rPr>
          <w:b/>
          <w:sz w:val="22"/>
          <w:szCs w:val="22"/>
        </w:rPr>
      </w:pPr>
    </w:p>
    <w:p w14:paraId="2AE2B840" w14:textId="77777777" w:rsidR="00B73EEF" w:rsidRPr="00881FD9" w:rsidRDefault="00B73EEF" w:rsidP="00E777D7">
      <w:pPr>
        <w:jc w:val="both"/>
        <w:rPr>
          <w:b/>
          <w:sz w:val="22"/>
          <w:szCs w:val="22"/>
        </w:rPr>
      </w:pPr>
      <w:r w:rsidRPr="00881FD9">
        <w:rPr>
          <w:b/>
          <w:sz w:val="22"/>
          <w:szCs w:val="22"/>
        </w:rPr>
        <w:t>2. Az intézményi ellátás időtartama</w:t>
      </w:r>
    </w:p>
    <w:p w14:paraId="56C33729" w14:textId="77777777" w:rsidR="00B73EEF" w:rsidRPr="00881FD9" w:rsidRDefault="00B73EEF" w:rsidP="00E777D7">
      <w:pPr>
        <w:ind w:left="360"/>
        <w:jc w:val="both"/>
        <w:rPr>
          <w:sz w:val="22"/>
          <w:szCs w:val="22"/>
        </w:rPr>
      </w:pPr>
    </w:p>
    <w:p w14:paraId="1A280FFD" w14:textId="77777777" w:rsidR="00B73EEF" w:rsidRPr="004D4733" w:rsidRDefault="00B73EEF" w:rsidP="00E777D7">
      <w:pPr>
        <w:pStyle w:val="Cmsor1"/>
        <w:rPr>
          <w:sz w:val="22"/>
          <w:szCs w:val="22"/>
        </w:rPr>
      </w:pPr>
      <w:r w:rsidRPr="004D4733">
        <w:rPr>
          <w:sz w:val="22"/>
          <w:szCs w:val="22"/>
        </w:rPr>
        <w:t>Határozatlan</w:t>
      </w:r>
    </w:p>
    <w:p w14:paraId="0DFA2C90" w14:textId="66F8AFDA" w:rsidR="00B73EEF" w:rsidRPr="00881FD9" w:rsidRDefault="00B73EEF" w:rsidP="00E777D7">
      <w:pPr>
        <w:jc w:val="both"/>
        <w:rPr>
          <w:sz w:val="22"/>
          <w:szCs w:val="22"/>
        </w:rPr>
      </w:pPr>
      <w:proofErr w:type="gramStart"/>
      <w:r w:rsidRPr="00881FD9">
        <w:rPr>
          <w:sz w:val="22"/>
          <w:szCs w:val="22"/>
        </w:rPr>
        <w:t>Határozott</w:t>
      </w:r>
      <w:r w:rsidR="007858DB" w:rsidRPr="00881FD9">
        <w:rPr>
          <w:sz w:val="22"/>
          <w:szCs w:val="22"/>
        </w:rPr>
        <w:t>:</w:t>
      </w:r>
      <w:r w:rsidR="009E3BE8">
        <w:rPr>
          <w:sz w:val="22"/>
          <w:szCs w:val="22"/>
        </w:rPr>
        <w:t>202.</w:t>
      </w:r>
      <w:r w:rsidRPr="00881FD9">
        <w:rPr>
          <w:sz w:val="22"/>
          <w:szCs w:val="22"/>
        </w:rPr>
        <w:t>…</w:t>
      </w:r>
      <w:proofErr w:type="gramEnd"/>
      <w:r w:rsidRPr="00881FD9">
        <w:rPr>
          <w:sz w:val="22"/>
          <w:szCs w:val="22"/>
        </w:rPr>
        <w:t>…………………….-</w:t>
      </w:r>
      <w:proofErr w:type="spellStart"/>
      <w:r w:rsidRPr="00881FD9">
        <w:rPr>
          <w:sz w:val="22"/>
          <w:szCs w:val="22"/>
        </w:rPr>
        <w:t>tól</w:t>
      </w:r>
      <w:proofErr w:type="spellEnd"/>
      <w:r w:rsidRPr="00881FD9">
        <w:rPr>
          <w:sz w:val="22"/>
          <w:szCs w:val="22"/>
        </w:rPr>
        <w:t>/</w:t>
      </w:r>
      <w:proofErr w:type="spellStart"/>
      <w:r w:rsidRPr="00881FD9">
        <w:rPr>
          <w:sz w:val="22"/>
          <w:szCs w:val="22"/>
        </w:rPr>
        <w:t>től</w:t>
      </w:r>
      <w:proofErr w:type="spellEnd"/>
      <w:r w:rsidRPr="00881FD9">
        <w:rPr>
          <w:sz w:val="22"/>
          <w:szCs w:val="22"/>
        </w:rPr>
        <w:t xml:space="preserve"> </w:t>
      </w:r>
      <w:r w:rsidR="009E3BE8">
        <w:rPr>
          <w:sz w:val="22"/>
          <w:szCs w:val="22"/>
        </w:rPr>
        <w:t>202</w:t>
      </w:r>
      <w:r w:rsidRPr="00881FD9">
        <w:rPr>
          <w:sz w:val="22"/>
          <w:szCs w:val="22"/>
        </w:rPr>
        <w:t>…………………………-</w:t>
      </w:r>
      <w:proofErr w:type="spellStart"/>
      <w:r w:rsidRPr="00881FD9">
        <w:rPr>
          <w:sz w:val="22"/>
          <w:szCs w:val="22"/>
        </w:rPr>
        <w:t>ig</w:t>
      </w:r>
      <w:proofErr w:type="spellEnd"/>
    </w:p>
    <w:p w14:paraId="518C4702" w14:textId="77777777" w:rsidR="00B73EEF" w:rsidRPr="00881FD9" w:rsidRDefault="00B73EEF" w:rsidP="00E777D7">
      <w:pPr>
        <w:jc w:val="both"/>
        <w:rPr>
          <w:sz w:val="22"/>
          <w:szCs w:val="22"/>
        </w:rPr>
      </w:pPr>
    </w:p>
    <w:p w14:paraId="0D8D087F" w14:textId="4EBFA09E" w:rsidR="00B73EEF" w:rsidRDefault="00B73EEF" w:rsidP="00E777D7">
      <w:pPr>
        <w:jc w:val="both"/>
        <w:rPr>
          <w:sz w:val="22"/>
          <w:szCs w:val="22"/>
        </w:rPr>
      </w:pPr>
    </w:p>
    <w:p w14:paraId="2881A6B7" w14:textId="10E581BE" w:rsidR="00C4759F" w:rsidRDefault="00C4759F" w:rsidP="00E777D7">
      <w:pPr>
        <w:jc w:val="both"/>
        <w:rPr>
          <w:sz w:val="22"/>
          <w:szCs w:val="22"/>
        </w:rPr>
      </w:pPr>
    </w:p>
    <w:p w14:paraId="4FAEFF88" w14:textId="078DF660" w:rsidR="00C4759F" w:rsidRDefault="00C4759F" w:rsidP="00E777D7">
      <w:pPr>
        <w:jc w:val="both"/>
        <w:rPr>
          <w:sz w:val="22"/>
          <w:szCs w:val="22"/>
        </w:rPr>
      </w:pPr>
    </w:p>
    <w:p w14:paraId="6C317EEA" w14:textId="77777777" w:rsidR="00C4759F" w:rsidRPr="00881FD9" w:rsidRDefault="00C4759F" w:rsidP="00E777D7">
      <w:pPr>
        <w:jc w:val="both"/>
        <w:rPr>
          <w:sz w:val="22"/>
          <w:szCs w:val="22"/>
        </w:rPr>
      </w:pPr>
    </w:p>
    <w:p w14:paraId="768BB1C5" w14:textId="77777777" w:rsidR="00B73EEF" w:rsidRPr="00881FD9" w:rsidRDefault="00B73EEF" w:rsidP="00E777D7">
      <w:pPr>
        <w:tabs>
          <w:tab w:val="num" w:pos="360"/>
        </w:tabs>
        <w:ind w:left="360" w:hanging="360"/>
        <w:jc w:val="both"/>
        <w:rPr>
          <w:b/>
          <w:sz w:val="22"/>
          <w:szCs w:val="22"/>
        </w:rPr>
      </w:pPr>
      <w:r w:rsidRPr="00881FD9">
        <w:rPr>
          <w:b/>
          <w:sz w:val="22"/>
          <w:szCs w:val="22"/>
        </w:rPr>
        <w:lastRenderedPageBreak/>
        <w:t xml:space="preserve">3. Az </w:t>
      </w:r>
      <w:proofErr w:type="spellStart"/>
      <w:r w:rsidRPr="00881FD9">
        <w:rPr>
          <w:b/>
          <w:sz w:val="22"/>
          <w:szCs w:val="22"/>
        </w:rPr>
        <w:t>igénybevevő</w:t>
      </w:r>
      <w:proofErr w:type="spellEnd"/>
      <w:r w:rsidRPr="00881FD9">
        <w:rPr>
          <w:b/>
          <w:sz w:val="22"/>
          <w:szCs w:val="22"/>
        </w:rPr>
        <w:t xml:space="preserve"> számára nyújtott szolgáltatások tartalma</w:t>
      </w:r>
    </w:p>
    <w:p w14:paraId="682FD743" w14:textId="77777777" w:rsidR="00B73EEF" w:rsidRPr="00881FD9" w:rsidRDefault="00B73EEF" w:rsidP="00E777D7">
      <w:pPr>
        <w:jc w:val="both"/>
        <w:rPr>
          <w:sz w:val="22"/>
          <w:szCs w:val="22"/>
        </w:rPr>
      </w:pPr>
    </w:p>
    <w:p w14:paraId="0E62198F" w14:textId="77777777" w:rsidR="00B73EEF" w:rsidRPr="00881FD9" w:rsidRDefault="00B73EEF" w:rsidP="00E777D7">
      <w:pPr>
        <w:jc w:val="both"/>
        <w:rPr>
          <w:sz w:val="22"/>
          <w:szCs w:val="22"/>
        </w:rPr>
      </w:pPr>
      <w:r w:rsidRPr="00881FD9">
        <w:rPr>
          <w:sz w:val="22"/>
          <w:szCs w:val="22"/>
        </w:rPr>
        <w:t xml:space="preserve">A szociális étkeztetés gondoskodik azoknak a szociálisan rászorult személyeknek a legalább napi egyszeri meleg étkezéséről, akik azt önmaguk, illetve eltartottjaik részére tartósan vagy átmeneti jelleggel nem képesek biztosítani, különösen koruk, egészségi állapotuk, fogyatékosságuk, </w:t>
      </w:r>
      <w:proofErr w:type="gramStart"/>
      <w:r w:rsidRPr="00881FD9">
        <w:rPr>
          <w:sz w:val="22"/>
          <w:szCs w:val="22"/>
        </w:rPr>
        <w:t>pszichiátriai betegségük,</w:t>
      </w:r>
      <w:proofErr w:type="gramEnd"/>
      <w:r w:rsidRPr="00881FD9">
        <w:rPr>
          <w:sz w:val="22"/>
          <w:szCs w:val="22"/>
        </w:rPr>
        <w:t xml:space="preserve"> vagy hajléktalanságuk miatt.</w:t>
      </w:r>
    </w:p>
    <w:p w14:paraId="647B2BDC" w14:textId="77777777" w:rsidR="00B73EEF" w:rsidRPr="00881FD9" w:rsidRDefault="00B73EEF" w:rsidP="00E777D7">
      <w:pPr>
        <w:tabs>
          <w:tab w:val="left" w:pos="284"/>
        </w:tabs>
        <w:jc w:val="both"/>
        <w:rPr>
          <w:sz w:val="22"/>
          <w:szCs w:val="22"/>
        </w:rPr>
      </w:pPr>
      <w:r w:rsidRPr="00881FD9">
        <w:rPr>
          <w:sz w:val="22"/>
          <w:szCs w:val="22"/>
        </w:rPr>
        <w:t>Amennyiben az étkezésben részesülő személy egészségi állapota indokolja, a háziorvos javaslatára az ellátást igénybe vevő részére diétás étkeztetés biztosít a szolgálat.</w:t>
      </w:r>
    </w:p>
    <w:p w14:paraId="644E7781" w14:textId="77777777" w:rsidR="00B73EEF" w:rsidRPr="00881FD9" w:rsidRDefault="00B73EEF" w:rsidP="00E777D7">
      <w:pPr>
        <w:tabs>
          <w:tab w:val="left" w:pos="284"/>
        </w:tabs>
        <w:jc w:val="both"/>
        <w:rPr>
          <w:sz w:val="22"/>
          <w:szCs w:val="22"/>
        </w:rPr>
      </w:pPr>
    </w:p>
    <w:p w14:paraId="314B6EE0" w14:textId="77777777" w:rsidR="00B73EEF" w:rsidRPr="00881FD9" w:rsidRDefault="00B73EEF" w:rsidP="00E777D7">
      <w:pPr>
        <w:tabs>
          <w:tab w:val="left" w:pos="284"/>
        </w:tabs>
        <w:jc w:val="both"/>
        <w:rPr>
          <w:sz w:val="22"/>
          <w:szCs w:val="22"/>
        </w:rPr>
      </w:pPr>
      <w:r w:rsidRPr="00881FD9">
        <w:rPr>
          <w:sz w:val="22"/>
          <w:szCs w:val="22"/>
        </w:rPr>
        <w:t>Az étkezés igénybevétele, a szükségleteknek megfelelően történhet</w:t>
      </w:r>
    </w:p>
    <w:p w14:paraId="35E94724" w14:textId="41DEC022" w:rsidR="00B73EEF" w:rsidRPr="00881FD9" w:rsidRDefault="00B73EEF" w:rsidP="00D16409">
      <w:pPr>
        <w:numPr>
          <w:ilvl w:val="0"/>
          <w:numId w:val="23"/>
        </w:numPr>
        <w:tabs>
          <w:tab w:val="left" w:pos="360"/>
        </w:tabs>
        <w:jc w:val="both"/>
        <w:rPr>
          <w:sz w:val="22"/>
          <w:szCs w:val="22"/>
        </w:rPr>
      </w:pPr>
      <w:r w:rsidRPr="00881FD9">
        <w:rPr>
          <w:sz w:val="22"/>
          <w:szCs w:val="22"/>
        </w:rPr>
        <w:t xml:space="preserve">az </w:t>
      </w:r>
      <w:proofErr w:type="spellStart"/>
      <w:r w:rsidRPr="00881FD9">
        <w:rPr>
          <w:sz w:val="22"/>
          <w:szCs w:val="22"/>
        </w:rPr>
        <w:t>igénybevevő</w:t>
      </w:r>
      <w:proofErr w:type="spellEnd"/>
      <w:r w:rsidRPr="00881FD9">
        <w:rPr>
          <w:sz w:val="22"/>
          <w:szCs w:val="22"/>
        </w:rPr>
        <w:t xml:space="preserve"> lakására szállítással </w:t>
      </w:r>
    </w:p>
    <w:p w14:paraId="515AF9A8" w14:textId="5134EEB7" w:rsidR="00B73EEF" w:rsidRPr="00C4759F" w:rsidRDefault="00B73EEF" w:rsidP="00D16409">
      <w:pPr>
        <w:numPr>
          <w:ilvl w:val="0"/>
          <w:numId w:val="23"/>
        </w:numPr>
        <w:tabs>
          <w:tab w:val="left" w:pos="360"/>
        </w:tabs>
        <w:jc w:val="both"/>
        <w:rPr>
          <w:sz w:val="22"/>
          <w:szCs w:val="22"/>
        </w:rPr>
      </w:pPr>
      <w:r w:rsidRPr="00881FD9">
        <w:rPr>
          <w:sz w:val="22"/>
          <w:szCs w:val="22"/>
        </w:rPr>
        <w:t xml:space="preserve">főzőhelyről saját éthordóban történő elvitellel </w:t>
      </w:r>
      <w:r w:rsidRPr="00C4759F">
        <w:rPr>
          <w:sz w:val="22"/>
          <w:szCs w:val="22"/>
        </w:rPr>
        <w:t>(</w:t>
      </w:r>
      <w:r w:rsidR="007C71BD" w:rsidRPr="00C4759F">
        <w:rPr>
          <w:sz w:val="22"/>
          <w:szCs w:val="22"/>
        </w:rPr>
        <w:t>Marcali Központi Konyha</w:t>
      </w:r>
      <w:r w:rsidRPr="00C4759F">
        <w:rPr>
          <w:sz w:val="22"/>
          <w:szCs w:val="22"/>
        </w:rPr>
        <w:t>, Helvécia étterem</w:t>
      </w:r>
      <w:r w:rsidR="007C71BD" w:rsidRPr="00C4759F">
        <w:rPr>
          <w:sz w:val="22"/>
          <w:szCs w:val="22"/>
        </w:rPr>
        <w:t>,</w:t>
      </w:r>
      <w:r w:rsidR="007C71BD" w:rsidRPr="00C4759F">
        <w:t xml:space="preserve"> </w:t>
      </w:r>
      <w:r w:rsidR="007C71BD" w:rsidRPr="00C4759F">
        <w:rPr>
          <w:sz w:val="22"/>
          <w:szCs w:val="22"/>
        </w:rPr>
        <w:t>Idősek nappali ellátására szolgáló épületekben: Marcali, Szigetvári u. 1, és Noszlopy u. 1.</w:t>
      </w:r>
      <w:r w:rsidRPr="00C4759F">
        <w:rPr>
          <w:sz w:val="22"/>
          <w:szCs w:val="22"/>
        </w:rPr>
        <w:t xml:space="preserve">) </w:t>
      </w:r>
    </w:p>
    <w:p w14:paraId="2A288A1C" w14:textId="72DA32AC" w:rsidR="00B73EEF" w:rsidRPr="00881FD9" w:rsidRDefault="00B73EEF" w:rsidP="00D16409">
      <w:pPr>
        <w:numPr>
          <w:ilvl w:val="0"/>
          <w:numId w:val="23"/>
        </w:numPr>
        <w:tabs>
          <w:tab w:val="left" w:pos="360"/>
        </w:tabs>
        <w:jc w:val="both"/>
        <w:rPr>
          <w:sz w:val="22"/>
          <w:szCs w:val="22"/>
        </w:rPr>
      </w:pPr>
      <w:r w:rsidRPr="00881FD9">
        <w:rPr>
          <w:sz w:val="22"/>
          <w:szCs w:val="22"/>
        </w:rPr>
        <w:t xml:space="preserve">az étel kiszolgálásával egyidejű helyben fogyasztással (Helvécia étterem, </w:t>
      </w:r>
      <w:bookmarkStart w:id="2" w:name="_Hlk90562849"/>
      <w:r w:rsidRPr="00881FD9">
        <w:rPr>
          <w:sz w:val="22"/>
          <w:szCs w:val="22"/>
        </w:rPr>
        <w:t>Idősek nappali ellátására szolgáló épületekben: Marcali, Szigetvári u. 1, és Noszlopy u. 1.</w:t>
      </w:r>
      <w:bookmarkEnd w:id="2"/>
      <w:r w:rsidRPr="00881FD9">
        <w:rPr>
          <w:sz w:val="22"/>
          <w:szCs w:val="22"/>
        </w:rPr>
        <w:t xml:space="preserve">) </w:t>
      </w:r>
    </w:p>
    <w:p w14:paraId="7047131C" w14:textId="77777777" w:rsidR="00B73EEF" w:rsidRPr="00881FD9" w:rsidRDefault="00B73EEF" w:rsidP="00E777D7">
      <w:pPr>
        <w:tabs>
          <w:tab w:val="left" w:pos="284"/>
        </w:tabs>
        <w:jc w:val="both"/>
        <w:rPr>
          <w:sz w:val="22"/>
          <w:szCs w:val="22"/>
        </w:rPr>
      </w:pPr>
      <w:r w:rsidRPr="00881FD9">
        <w:rPr>
          <w:sz w:val="22"/>
          <w:szCs w:val="22"/>
        </w:rPr>
        <w:t>Az étkeztetés a hét minden napján, 10:30 és 13:30 óra közötti intervallumban vehető igénybe.</w:t>
      </w:r>
    </w:p>
    <w:p w14:paraId="71B50930" w14:textId="77777777" w:rsidR="00B73EEF" w:rsidRPr="00881FD9" w:rsidRDefault="00B73EEF" w:rsidP="00E777D7">
      <w:pPr>
        <w:tabs>
          <w:tab w:val="left" w:pos="540"/>
        </w:tabs>
        <w:ind w:left="180"/>
        <w:jc w:val="both"/>
        <w:rPr>
          <w:sz w:val="22"/>
          <w:szCs w:val="22"/>
        </w:rPr>
      </w:pPr>
    </w:p>
    <w:p w14:paraId="492E658E" w14:textId="37D6E094" w:rsidR="00B73EEF" w:rsidRPr="00881FD9" w:rsidRDefault="00B73EEF" w:rsidP="00E777D7">
      <w:pPr>
        <w:tabs>
          <w:tab w:val="num" w:pos="0"/>
        </w:tabs>
        <w:jc w:val="both"/>
        <w:rPr>
          <w:sz w:val="22"/>
          <w:szCs w:val="22"/>
        </w:rPr>
      </w:pPr>
      <w:r w:rsidRPr="00881FD9">
        <w:rPr>
          <w:sz w:val="22"/>
          <w:szCs w:val="22"/>
        </w:rPr>
        <w:t xml:space="preserve">Az étel helyszínre szállítása a főzőhely általi kiszállításával történik. </w:t>
      </w:r>
    </w:p>
    <w:p w14:paraId="13FAE0D0" w14:textId="77777777" w:rsidR="00B73EEF" w:rsidRPr="00881FD9" w:rsidRDefault="00B73EEF" w:rsidP="00E777D7">
      <w:pPr>
        <w:tabs>
          <w:tab w:val="num" w:pos="0"/>
        </w:tabs>
        <w:jc w:val="both"/>
        <w:rPr>
          <w:sz w:val="22"/>
          <w:szCs w:val="22"/>
        </w:rPr>
      </w:pPr>
      <w:r w:rsidRPr="00881FD9">
        <w:rPr>
          <w:sz w:val="22"/>
          <w:szCs w:val="22"/>
        </w:rPr>
        <w:t xml:space="preserve">Az étel kiszállításához az éthordót, az </w:t>
      </w:r>
      <w:proofErr w:type="spellStart"/>
      <w:r w:rsidRPr="00881FD9">
        <w:rPr>
          <w:sz w:val="22"/>
          <w:szCs w:val="22"/>
        </w:rPr>
        <w:t>igénybevevő</w:t>
      </w:r>
      <w:proofErr w:type="spellEnd"/>
      <w:r w:rsidRPr="00881FD9">
        <w:rPr>
          <w:sz w:val="22"/>
          <w:szCs w:val="22"/>
        </w:rPr>
        <w:t xml:space="preserve"> biztosítja, melynek tisztán tartásáról az igénybe vevő köteles gondoskodni.</w:t>
      </w:r>
    </w:p>
    <w:p w14:paraId="1A8F5871" w14:textId="77777777" w:rsidR="00B73EEF" w:rsidRPr="00881FD9" w:rsidRDefault="00B73EEF" w:rsidP="00E777D7">
      <w:pPr>
        <w:tabs>
          <w:tab w:val="num" w:pos="0"/>
        </w:tabs>
        <w:jc w:val="both"/>
        <w:rPr>
          <w:sz w:val="22"/>
          <w:szCs w:val="22"/>
        </w:rPr>
      </w:pPr>
      <w:r w:rsidRPr="00881FD9">
        <w:rPr>
          <w:sz w:val="22"/>
          <w:szCs w:val="22"/>
        </w:rPr>
        <w:t xml:space="preserve">Ételt kizárólag tisztára mosott, névvel, és pontos címmel ellátott éthordóban áll módunkban biztosítani. </w:t>
      </w:r>
    </w:p>
    <w:p w14:paraId="0840A878" w14:textId="77777777" w:rsidR="00B73EEF" w:rsidRPr="00881FD9" w:rsidRDefault="00B73EEF" w:rsidP="00E777D7">
      <w:pPr>
        <w:tabs>
          <w:tab w:val="num" w:pos="360"/>
        </w:tabs>
        <w:jc w:val="both"/>
        <w:rPr>
          <w:b/>
          <w:sz w:val="22"/>
          <w:szCs w:val="22"/>
        </w:rPr>
      </w:pPr>
    </w:p>
    <w:p w14:paraId="338BA6A9" w14:textId="77777777" w:rsidR="00B73EEF" w:rsidRPr="00881FD9" w:rsidRDefault="00B73EEF" w:rsidP="00E777D7">
      <w:pPr>
        <w:tabs>
          <w:tab w:val="num" w:pos="360"/>
        </w:tabs>
        <w:ind w:left="360" w:hanging="360"/>
        <w:jc w:val="both"/>
        <w:rPr>
          <w:b/>
          <w:sz w:val="22"/>
          <w:szCs w:val="22"/>
        </w:rPr>
      </w:pPr>
      <w:r w:rsidRPr="00881FD9">
        <w:rPr>
          <w:b/>
          <w:sz w:val="22"/>
          <w:szCs w:val="22"/>
        </w:rPr>
        <w:t>4. Személyi térítési díj megállapítására vonatkozó szabályok</w:t>
      </w:r>
    </w:p>
    <w:p w14:paraId="0F857B89" w14:textId="77777777" w:rsidR="00B73EEF" w:rsidRPr="00881FD9" w:rsidRDefault="00B73EEF" w:rsidP="00E777D7">
      <w:pPr>
        <w:overflowPunct w:val="0"/>
        <w:autoSpaceDE w:val="0"/>
        <w:autoSpaceDN w:val="0"/>
        <w:adjustRightInd w:val="0"/>
        <w:jc w:val="both"/>
        <w:textAlignment w:val="baseline"/>
        <w:rPr>
          <w:sz w:val="22"/>
          <w:szCs w:val="22"/>
        </w:rPr>
      </w:pPr>
    </w:p>
    <w:p w14:paraId="0EE0FDF4" w14:textId="23B24320" w:rsidR="00B73EEF" w:rsidRPr="00881FD9" w:rsidRDefault="00B73EEF" w:rsidP="00E777D7">
      <w:pPr>
        <w:overflowPunct w:val="0"/>
        <w:autoSpaceDE w:val="0"/>
        <w:autoSpaceDN w:val="0"/>
        <w:adjustRightInd w:val="0"/>
        <w:jc w:val="both"/>
        <w:textAlignment w:val="baseline"/>
        <w:rPr>
          <w:sz w:val="22"/>
          <w:szCs w:val="22"/>
        </w:rPr>
      </w:pPr>
      <w:r w:rsidRPr="00881FD9">
        <w:rPr>
          <w:sz w:val="22"/>
          <w:szCs w:val="22"/>
        </w:rPr>
        <w:t xml:space="preserve">A személyi térítési díj számítási alapja a Marcali Város Önkormányzatának Képviselő - Testülete által </w:t>
      </w:r>
      <w:r w:rsidR="0059608E">
        <w:rPr>
          <w:color w:val="FF0000"/>
          <w:sz w:val="22"/>
          <w:szCs w:val="22"/>
        </w:rPr>
        <w:t>22</w:t>
      </w:r>
      <w:r w:rsidRPr="0059608E">
        <w:rPr>
          <w:color w:val="FF0000"/>
          <w:sz w:val="22"/>
          <w:szCs w:val="22"/>
        </w:rPr>
        <w:t>/20</w:t>
      </w:r>
      <w:r w:rsidR="0059608E" w:rsidRPr="0059608E">
        <w:rPr>
          <w:color w:val="FF0000"/>
          <w:sz w:val="22"/>
          <w:szCs w:val="22"/>
        </w:rPr>
        <w:t>22</w:t>
      </w:r>
      <w:r w:rsidRPr="00881FD9">
        <w:rPr>
          <w:sz w:val="22"/>
          <w:szCs w:val="22"/>
        </w:rPr>
        <w:t xml:space="preserve">. </w:t>
      </w:r>
      <w:r w:rsidRPr="0059608E">
        <w:rPr>
          <w:color w:val="FF0000"/>
          <w:sz w:val="22"/>
          <w:szCs w:val="22"/>
        </w:rPr>
        <w:t>(</w:t>
      </w:r>
      <w:r w:rsidR="0059608E" w:rsidRPr="0059608E">
        <w:rPr>
          <w:color w:val="FF0000"/>
          <w:sz w:val="22"/>
          <w:szCs w:val="22"/>
        </w:rPr>
        <w:t>VI</w:t>
      </w:r>
      <w:r w:rsidRPr="0059608E">
        <w:rPr>
          <w:color w:val="FF0000"/>
          <w:sz w:val="22"/>
          <w:szCs w:val="22"/>
        </w:rPr>
        <w:t>II</w:t>
      </w:r>
      <w:r w:rsidR="0059608E" w:rsidRPr="0059608E">
        <w:rPr>
          <w:color w:val="FF0000"/>
          <w:sz w:val="22"/>
          <w:szCs w:val="22"/>
        </w:rPr>
        <w:t>.30</w:t>
      </w:r>
      <w:r w:rsidRPr="0059608E">
        <w:rPr>
          <w:color w:val="FF0000"/>
          <w:sz w:val="22"/>
          <w:szCs w:val="22"/>
        </w:rPr>
        <w:t>.)</w:t>
      </w:r>
      <w:r w:rsidRPr="00881FD9">
        <w:rPr>
          <w:sz w:val="22"/>
          <w:szCs w:val="22"/>
        </w:rPr>
        <w:t xml:space="preserve"> számú rendeletben megállapított mindenkori intézményi térítési díj. </w:t>
      </w:r>
    </w:p>
    <w:p w14:paraId="687B428B" w14:textId="77777777" w:rsidR="00B73EEF" w:rsidRPr="00881FD9" w:rsidRDefault="00B73EEF" w:rsidP="00E777D7">
      <w:pPr>
        <w:overflowPunct w:val="0"/>
        <w:autoSpaceDE w:val="0"/>
        <w:autoSpaceDN w:val="0"/>
        <w:adjustRightInd w:val="0"/>
        <w:jc w:val="both"/>
        <w:textAlignment w:val="baseline"/>
        <w:rPr>
          <w:sz w:val="22"/>
          <w:szCs w:val="22"/>
        </w:rPr>
      </w:pPr>
      <w:r w:rsidRPr="00881FD9">
        <w:rPr>
          <w:sz w:val="22"/>
          <w:szCs w:val="22"/>
        </w:rPr>
        <w:t>Az intézményi térítési díj, a személyes gondoskodás körébe tartozó szociális ellátások ellenértékeként megállapított összeg.</w:t>
      </w:r>
    </w:p>
    <w:p w14:paraId="5BB4C495" w14:textId="77777777" w:rsidR="00B73EEF" w:rsidRPr="00881FD9" w:rsidRDefault="00B73EEF" w:rsidP="00E777D7">
      <w:pPr>
        <w:overflowPunct w:val="0"/>
        <w:autoSpaceDE w:val="0"/>
        <w:autoSpaceDN w:val="0"/>
        <w:adjustRightInd w:val="0"/>
        <w:jc w:val="both"/>
        <w:textAlignment w:val="baseline"/>
        <w:rPr>
          <w:sz w:val="22"/>
          <w:szCs w:val="22"/>
        </w:rPr>
      </w:pPr>
    </w:p>
    <w:p w14:paraId="40E66C29" w14:textId="77777777" w:rsidR="00B73EEF" w:rsidRPr="00881FD9" w:rsidRDefault="00B73EEF" w:rsidP="00E777D7">
      <w:pPr>
        <w:overflowPunct w:val="0"/>
        <w:autoSpaceDE w:val="0"/>
        <w:autoSpaceDN w:val="0"/>
        <w:adjustRightInd w:val="0"/>
        <w:jc w:val="both"/>
        <w:textAlignment w:val="baseline"/>
        <w:rPr>
          <w:sz w:val="22"/>
          <w:szCs w:val="22"/>
        </w:rPr>
      </w:pPr>
      <w:r w:rsidRPr="00881FD9">
        <w:rPr>
          <w:sz w:val="22"/>
          <w:szCs w:val="22"/>
        </w:rPr>
        <w:t>Az intézményi térítési díj év közben egy alkalommal korrigálható (1993. évi III. törvény 115.§. (1)).</w:t>
      </w:r>
    </w:p>
    <w:p w14:paraId="62D0272D" w14:textId="77777777" w:rsidR="00B73EEF" w:rsidRPr="00881FD9" w:rsidRDefault="00B73EEF" w:rsidP="005A0A9C">
      <w:pPr>
        <w:autoSpaceDE w:val="0"/>
        <w:autoSpaceDN w:val="0"/>
        <w:adjustRightInd w:val="0"/>
        <w:jc w:val="both"/>
        <w:rPr>
          <w:sz w:val="22"/>
          <w:szCs w:val="22"/>
        </w:rPr>
      </w:pPr>
      <w:r w:rsidRPr="00881FD9">
        <w:rPr>
          <w:sz w:val="22"/>
          <w:szCs w:val="22"/>
        </w:rPr>
        <w:t>Az étkeztetés intézményi térítési díja a szerint differenciált, hogy az ételt a helyszínen fogyasztják el, vagy az igénybevétel helyére szállítják. A lakáson történő étkeztetés térítési díja a kiszállítás költségét is tartalmazza. Ha az étel lakásra történő kiszállítása közös háztartásban élő személyek részére történik, a kiszállításért fizetendő személyi térítési díjat csak egy személyre lehet megállapítani (29/1993. (II.17.) Korm. rendelet 9.§ (4)).</w:t>
      </w:r>
    </w:p>
    <w:p w14:paraId="667BD1B9" w14:textId="77777777" w:rsidR="00B73EEF" w:rsidRPr="00881FD9" w:rsidRDefault="00B73EEF" w:rsidP="00224692">
      <w:pPr>
        <w:jc w:val="both"/>
        <w:rPr>
          <w:bCs/>
          <w:sz w:val="22"/>
          <w:szCs w:val="22"/>
        </w:rPr>
      </w:pPr>
      <w:r w:rsidRPr="00881FD9">
        <w:rPr>
          <w:bCs/>
          <w:sz w:val="22"/>
          <w:szCs w:val="22"/>
        </w:rPr>
        <w:t xml:space="preserve">A fenntartó ingyenes ellátásban részesíti azt az ellátottat, aki jövedelemmel nem rendelkezik </w:t>
      </w:r>
      <w:r w:rsidRPr="00881FD9">
        <w:rPr>
          <w:sz w:val="22"/>
          <w:szCs w:val="22"/>
        </w:rPr>
        <w:t xml:space="preserve">(1993. évi III. törvény </w:t>
      </w:r>
      <w:proofErr w:type="gramStart"/>
      <w:r w:rsidRPr="00881FD9">
        <w:rPr>
          <w:sz w:val="22"/>
          <w:szCs w:val="22"/>
        </w:rPr>
        <w:t>114..</w:t>
      </w:r>
      <w:proofErr w:type="gramEnd"/>
      <w:r w:rsidRPr="00881FD9">
        <w:rPr>
          <w:sz w:val="22"/>
          <w:szCs w:val="22"/>
        </w:rPr>
        <w:t>§. (3))</w:t>
      </w:r>
      <w:r w:rsidRPr="00881FD9">
        <w:rPr>
          <w:bCs/>
          <w:sz w:val="22"/>
          <w:szCs w:val="22"/>
        </w:rPr>
        <w:t>.</w:t>
      </w:r>
    </w:p>
    <w:p w14:paraId="37298105" w14:textId="77777777" w:rsidR="00B73EEF" w:rsidRPr="0086405D" w:rsidRDefault="00B73EEF" w:rsidP="00224692">
      <w:pPr>
        <w:jc w:val="both"/>
        <w:rPr>
          <w:sz w:val="22"/>
          <w:szCs w:val="22"/>
        </w:rPr>
      </w:pPr>
      <w:r w:rsidRPr="0086405D">
        <w:rPr>
          <w:sz w:val="22"/>
          <w:szCs w:val="22"/>
        </w:rPr>
        <w:t xml:space="preserve">A személyi térítési díj összege a Marcali Város Önkormányzata Képviselő Testületének „a szociális igazgatás és a szociális ellátások helyi szabályiról” szóló </w:t>
      </w:r>
      <w:r w:rsidRPr="0086405D">
        <w:rPr>
          <w:b/>
          <w:sz w:val="22"/>
          <w:szCs w:val="22"/>
        </w:rPr>
        <w:t>9/2015. (II. 26.)</w:t>
      </w:r>
      <w:r w:rsidRPr="0086405D">
        <w:rPr>
          <w:sz w:val="22"/>
          <w:szCs w:val="22"/>
        </w:rPr>
        <w:t xml:space="preserve"> számú rendeletben foglaltak alapján csökkenthető, illetve elengedhető, ha a kötelezett jövedelmi és vagyoni viszonyai ezt indokolják, az alábbiak szerin:</w:t>
      </w:r>
    </w:p>
    <w:p w14:paraId="4E477C59" w14:textId="77777777" w:rsidR="00B73EEF" w:rsidRPr="0086405D" w:rsidRDefault="00B73EEF" w:rsidP="00224692">
      <w:pPr>
        <w:jc w:val="both"/>
        <w:rPr>
          <w:bCs/>
          <w:iCs/>
          <w:sz w:val="22"/>
          <w:szCs w:val="22"/>
        </w:rPr>
      </w:pPr>
    </w:p>
    <w:p w14:paraId="277A52E0" w14:textId="77777777" w:rsidR="00B73EEF" w:rsidRPr="0086405D" w:rsidRDefault="00B73EEF" w:rsidP="00224692">
      <w:pPr>
        <w:autoSpaceDE w:val="0"/>
        <w:autoSpaceDN w:val="0"/>
        <w:adjustRightInd w:val="0"/>
        <w:jc w:val="both"/>
        <w:rPr>
          <w:i/>
          <w:sz w:val="22"/>
          <w:szCs w:val="22"/>
        </w:rPr>
      </w:pPr>
      <w:r w:rsidRPr="0086405D">
        <w:rPr>
          <w:i/>
          <w:sz w:val="22"/>
          <w:szCs w:val="22"/>
        </w:rPr>
        <w:t>„Az ellátásban részesülő személy, akinek a rendszeres havi nettó jövedelme a mindenkori öregségi nyugdíj legkisebb összegét nem éri el, a megállapított intézményi térítési díj 70%-</w:t>
      </w:r>
      <w:proofErr w:type="spellStart"/>
      <w:r w:rsidRPr="0086405D">
        <w:rPr>
          <w:i/>
          <w:sz w:val="22"/>
          <w:szCs w:val="22"/>
        </w:rPr>
        <w:t>ának</w:t>
      </w:r>
      <w:proofErr w:type="spellEnd"/>
      <w:r w:rsidRPr="0086405D">
        <w:rPr>
          <w:i/>
          <w:sz w:val="22"/>
          <w:szCs w:val="22"/>
        </w:rPr>
        <w:t xml:space="preserve"> megfelelő normatív kedvezményre jogosult.</w:t>
      </w:r>
    </w:p>
    <w:p w14:paraId="1ACA2E79" w14:textId="77777777" w:rsidR="00B73EEF" w:rsidRPr="0086405D" w:rsidRDefault="00B73EEF" w:rsidP="00224692">
      <w:pPr>
        <w:autoSpaceDE w:val="0"/>
        <w:autoSpaceDN w:val="0"/>
        <w:adjustRightInd w:val="0"/>
        <w:jc w:val="both"/>
        <w:rPr>
          <w:i/>
          <w:sz w:val="22"/>
          <w:szCs w:val="22"/>
        </w:rPr>
      </w:pPr>
    </w:p>
    <w:p w14:paraId="59659C4A" w14:textId="77777777" w:rsidR="00B73EEF" w:rsidRPr="0086405D" w:rsidRDefault="00B73EEF" w:rsidP="00224692">
      <w:pPr>
        <w:autoSpaceDE w:val="0"/>
        <w:autoSpaceDN w:val="0"/>
        <w:adjustRightInd w:val="0"/>
        <w:jc w:val="both"/>
        <w:rPr>
          <w:i/>
          <w:sz w:val="22"/>
          <w:szCs w:val="22"/>
        </w:rPr>
      </w:pPr>
      <w:r w:rsidRPr="0086405D">
        <w:rPr>
          <w:i/>
          <w:sz w:val="22"/>
          <w:szCs w:val="22"/>
        </w:rPr>
        <w:t>Az ellátásban részesülő személy, akinek a rendszeres havi nettó jövedelme a mindenkori öregségi nyugdíj legkisebb összegének 150%-át nem éri el, a megállapított intézményi térítési díj 55%-</w:t>
      </w:r>
      <w:proofErr w:type="spellStart"/>
      <w:r w:rsidRPr="0086405D">
        <w:rPr>
          <w:i/>
          <w:sz w:val="22"/>
          <w:szCs w:val="22"/>
        </w:rPr>
        <w:t>ának</w:t>
      </w:r>
      <w:proofErr w:type="spellEnd"/>
      <w:r w:rsidRPr="0086405D">
        <w:rPr>
          <w:i/>
          <w:sz w:val="22"/>
          <w:szCs w:val="22"/>
        </w:rPr>
        <w:t xml:space="preserve"> megfelelő normatív kedvezményre jogosult.</w:t>
      </w:r>
    </w:p>
    <w:p w14:paraId="2A29B5E6" w14:textId="77777777" w:rsidR="00B73EEF" w:rsidRPr="0086405D" w:rsidRDefault="00B73EEF" w:rsidP="00224692">
      <w:pPr>
        <w:autoSpaceDE w:val="0"/>
        <w:autoSpaceDN w:val="0"/>
        <w:adjustRightInd w:val="0"/>
        <w:jc w:val="both"/>
        <w:rPr>
          <w:i/>
          <w:sz w:val="22"/>
          <w:szCs w:val="22"/>
        </w:rPr>
      </w:pPr>
    </w:p>
    <w:p w14:paraId="1D340B6E" w14:textId="77777777" w:rsidR="00B73EEF" w:rsidRPr="0086405D" w:rsidRDefault="00B73EEF" w:rsidP="00224692">
      <w:pPr>
        <w:autoSpaceDE w:val="0"/>
        <w:autoSpaceDN w:val="0"/>
        <w:adjustRightInd w:val="0"/>
        <w:jc w:val="both"/>
        <w:rPr>
          <w:i/>
          <w:sz w:val="22"/>
          <w:szCs w:val="22"/>
        </w:rPr>
      </w:pPr>
      <w:r w:rsidRPr="0086405D">
        <w:rPr>
          <w:i/>
          <w:sz w:val="22"/>
          <w:szCs w:val="22"/>
        </w:rPr>
        <w:t>Az ellátásban részesülő személy, akinek a rendszeres havi nettó jövedelme a mindenkori öregségi nyugdíj legkisebb összegének 200%-át nem éri el, a megállapított intézményi térítési díj 40%-</w:t>
      </w:r>
      <w:proofErr w:type="spellStart"/>
      <w:r w:rsidRPr="0086405D">
        <w:rPr>
          <w:i/>
          <w:sz w:val="22"/>
          <w:szCs w:val="22"/>
        </w:rPr>
        <w:t>ának</w:t>
      </w:r>
      <w:proofErr w:type="spellEnd"/>
      <w:r w:rsidRPr="0086405D">
        <w:rPr>
          <w:i/>
          <w:sz w:val="22"/>
          <w:szCs w:val="22"/>
        </w:rPr>
        <w:t xml:space="preserve"> megfelelő normatív kedvezményre jogosult.</w:t>
      </w:r>
    </w:p>
    <w:p w14:paraId="70A72A63" w14:textId="77777777" w:rsidR="00B73EEF" w:rsidRPr="0086405D" w:rsidRDefault="00B73EEF" w:rsidP="00224692">
      <w:pPr>
        <w:autoSpaceDE w:val="0"/>
        <w:autoSpaceDN w:val="0"/>
        <w:adjustRightInd w:val="0"/>
        <w:jc w:val="both"/>
        <w:rPr>
          <w:i/>
          <w:sz w:val="22"/>
          <w:szCs w:val="22"/>
        </w:rPr>
      </w:pPr>
    </w:p>
    <w:p w14:paraId="58121757" w14:textId="77777777" w:rsidR="00B73EEF" w:rsidRPr="0086405D" w:rsidRDefault="00B73EEF" w:rsidP="00224692">
      <w:pPr>
        <w:autoSpaceDE w:val="0"/>
        <w:autoSpaceDN w:val="0"/>
        <w:adjustRightInd w:val="0"/>
        <w:jc w:val="both"/>
        <w:rPr>
          <w:i/>
          <w:sz w:val="22"/>
          <w:szCs w:val="22"/>
        </w:rPr>
      </w:pPr>
      <w:r w:rsidRPr="0086405D">
        <w:rPr>
          <w:i/>
          <w:sz w:val="22"/>
          <w:szCs w:val="22"/>
        </w:rPr>
        <w:t>Az a személy, akinek a rendszeres havi nettó jövedelme az öregségi nyugdíjminimum 300%-át, egyedül élők esetében a 350 %</w:t>
      </w:r>
      <w:r w:rsidR="00EB2AA0" w:rsidRPr="0086405D">
        <w:rPr>
          <w:i/>
          <w:sz w:val="22"/>
          <w:szCs w:val="22"/>
        </w:rPr>
        <w:t>-</w:t>
      </w:r>
      <w:r w:rsidRPr="0086405D">
        <w:rPr>
          <w:i/>
          <w:sz w:val="22"/>
          <w:szCs w:val="22"/>
        </w:rPr>
        <w:t>át nem haladja meg, a megállapított intézményi térítési díj 25%-</w:t>
      </w:r>
      <w:proofErr w:type="spellStart"/>
      <w:r w:rsidRPr="0086405D">
        <w:rPr>
          <w:i/>
          <w:sz w:val="22"/>
          <w:szCs w:val="22"/>
        </w:rPr>
        <w:t>ának</w:t>
      </w:r>
      <w:proofErr w:type="spellEnd"/>
      <w:r w:rsidRPr="0086405D">
        <w:rPr>
          <w:i/>
          <w:sz w:val="22"/>
          <w:szCs w:val="22"/>
        </w:rPr>
        <w:t xml:space="preserve"> megfelelő normatív kedvezményre jogosult.</w:t>
      </w:r>
    </w:p>
    <w:p w14:paraId="49165CB7" w14:textId="77777777" w:rsidR="00B73EEF" w:rsidRPr="0086405D" w:rsidRDefault="00B73EEF" w:rsidP="00224692">
      <w:pPr>
        <w:autoSpaceDE w:val="0"/>
        <w:autoSpaceDN w:val="0"/>
        <w:adjustRightInd w:val="0"/>
        <w:jc w:val="both"/>
        <w:rPr>
          <w:i/>
          <w:sz w:val="22"/>
          <w:szCs w:val="22"/>
        </w:rPr>
      </w:pPr>
    </w:p>
    <w:p w14:paraId="79EFB8D6" w14:textId="77777777" w:rsidR="00B73EEF" w:rsidRPr="00881FD9" w:rsidRDefault="00B73EEF" w:rsidP="00224692">
      <w:pPr>
        <w:jc w:val="both"/>
        <w:rPr>
          <w:bCs/>
          <w:sz w:val="22"/>
          <w:szCs w:val="22"/>
        </w:rPr>
      </w:pPr>
      <w:r w:rsidRPr="0086405D">
        <w:rPr>
          <w:i/>
          <w:sz w:val="22"/>
          <w:szCs w:val="22"/>
        </w:rPr>
        <w:lastRenderedPageBreak/>
        <w:t>Az előzőek figyelembevételével megállapított személyi térítési díjat az intézményvezető javaslatára a fenntartó tovább mérsékelheti vagy elengedheti, így különösen betegség, haláleset, magas gyógyszerköltség esetén.”</w:t>
      </w:r>
    </w:p>
    <w:p w14:paraId="7C92DA35" w14:textId="77777777" w:rsidR="00B73EEF" w:rsidRPr="00881FD9" w:rsidRDefault="00B73EEF" w:rsidP="00FE3BE2">
      <w:pPr>
        <w:autoSpaceDE w:val="0"/>
        <w:autoSpaceDN w:val="0"/>
        <w:adjustRightInd w:val="0"/>
        <w:jc w:val="both"/>
        <w:rPr>
          <w:sz w:val="22"/>
          <w:szCs w:val="22"/>
        </w:rPr>
      </w:pPr>
    </w:p>
    <w:p w14:paraId="28CA15D2" w14:textId="77777777" w:rsidR="00662C2A" w:rsidRDefault="00662C2A" w:rsidP="00224692">
      <w:pPr>
        <w:jc w:val="both"/>
        <w:rPr>
          <w:sz w:val="22"/>
          <w:szCs w:val="22"/>
        </w:rPr>
      </w:pPr>
    </w:p>
    <w:p w14:paraId="6BB3E8C9" w14:textId="77777777" w:rsidR="00662C2A" w:rsidRDefault="00662C2A" w:rsidP="00224692">
      <w:pPr>
        <w:jc w:val="both"/>
        <w:rPr>
          <w:sz w:val="22"/>
          <w:szCs w:val="22"/>
        </w:rPr>
      </w:pPr>
    </w:p>
    <w:p w14:paraId="6FF65C81" w14:textId="77777777" w:rsidR="00B73EEF" w:rsidRPr="00881FD9" w:rsidRDefault="00B73EEF" w:rsidP="00224692">
      <w:pPr>
        <w:jc w:val="both"/>
        <w:rPr>
          <w:sz w:val="22"/>
          <w:szCs w:val="22"/>
        </w:rPr>
      </w:pPr>
      <w:r w:rsidRPr="00881FD9">
        <w:rPr>
          <w:sz w:val="22"/>
          <w:szCs w:val="22"/>
        </w:rPr>
        <w:t>A személyi térítési díj megállapítására és felülvizsgálatára az intézmény igazgatója jogosult.</w:t>
      </w:r>
    </w:p>
    <w:p w14:paraId="5947B9DF" w14:textId="77777777" w:rsidR="00B73EEF" w:rsidRPr="00881FD9" w:rsidRDefault="00B73EEF" w:rsidP="00224692">
      <w:pPr>
        <w:overflowPunct w:val="0"/>
        <w:autoSpaceDE w:val="0"/>
        <w:autoSpaceDN w:val="0"/>
        <w:adjustRightInd w:val="0"/>
        <w:jc w:val="both"/>
        <w:textAlignment w:val="baseline"/>
        <w:rPr>
          <w:sz w:val="22"/>
          <w:szCs w:val="22"/>
        </w:rPr>
      </w:pPr>
      <w:r w:rsidRPr="00881FD9">
        <w:rPr>
          <w:sz w:val="22"/>
          <w:szCs w:val="22"/>
        </w:rPr>
        <w:t xml:space="preserve">Az intézmény igazgatója, a szolgáltatás megkezdését megelőzően, és a térítési díj felülvizsgálatakor megvizsgálja az ellátást igénylő havi jövedelmét (1993. évi III. törvény 119/C.§.). </w:t>
      </w:r>
    </w:p>
    <w:p w14:paraId="2FB28757" w14:textId="77777777" w:rsidR="00B73EEF" w:rsidRPr="00881FD9" w:rsidRDefault="00B73EEF" w:rsidP="00224692">
      <w:pPr>
        <w:overflowPunct w:val="0"/>
        <w:autoSpaceDE w:val="0"/>
        <w:autoSpaceDN w:val="0"/>
        <w:adjustRightInd w:val="0"/>
        <w:jc w:val="both"/>
        <w:textAlignment w:val="baseline"/>
        <w:rPr>
          <w:sz w:val="22"/>
          <w:szCs w:val="22"/>
        </w:rPr>
      </w:pPr>
      <w:r w:rsidRPr="00881FD9">
        <w:rPr>
          <w:sz w:val="22"/>
          <w:szCs w:val="22"/>
        </w:rPr>
        <w:t xml:space="preserve">A személyi térítési díj megállapításánál a szociális étkeztetést </w:t>
      </w:r>
      <w:proofErr w:type="spellStart"/>
      <w:r w:rsidRPr="00881FD9">
        <w:rPr>
          <w:sz w:val="22"/>
          <w:szCs w:val="22"/>
        </w:rPr>
        <w:t>igénybevevő</w:t>
      </w:r>
      <w:proofErr w:type="spellEnd"/>
      <w:r w:rsidRPr="00881FD9">
        <w:rPr>
          <w:sz w:val="22"/>
          <w:szCs w:val="22"/>
        </w:rPr>
        <w:t xml:space="preserve"> rendszeres havi jövedelmét kell figyelembe venni (1993. évi III. törvény 116.§. (1) a)).</w:t>
      </w:r>
    </w:p>
    <w:p w14:paraId="6EFEDA96" w14:textId="77777777" w:rsidR="00B73EEF" w:rsidRPr="00881FD9" w:rsidRDefault="00B73EEF" w:rsidP="00224692">
      <w:pPr>
        <w:overflowPunct w:val="0"/>
        <w:autoSpaceDE w:val="0"/>
        <w:autoSpaceDN w:val="0"/>
        <w:adjustRightInd w:val="0"/>
        <w:jc w:val="both"/>
        <w:textAlignment w:val="baseline"/>
        <w:rPr>
          <w:sz w:val="22"/>
          <w:szCs w:val="22"/>
        </w:rPr>
      </w:pPr>
      <w:r w:rsidRPr="00881FD9">
        <w:rPr>
          <w:sz w:val="22"/>
          <w:szCs w:val="22"/>
        </w:rPr>
        <w:t xml:space="preserve">Kiskorú </w:t>
      </w:r>
      <w:proofErr w:type="spellStart"/>
      <w:r w:rsidRPr="00881FD9">
        <w:rPr>
          <w:sz w:val="22"/>
          <w:szCs w:val="22"/>
        </w:rPr>
        <w:t>igénybevevő</w:t>
      </w:r>
      <w:proofErr w:type="spellEnd"/>
      <w:r w:rsidRPr="00881FD9">
        <w:rPr>
          <w:sz w:val="22"/>
          <w:szCs w:val="22"/>
        </w:rPr>
        <w:t xml:space="preserve"> esetén a családban egy főre jutó rendszeres havi jövedelmet kell figyelembe venni.</w:t>
      </w:r>
    </w:p>
    <w:p w14:paraId="42149F5C" w14:textId="77777777" w:rsidR="00B73EEF" w:rsidRPr="00881FD9" w:rsidRDefault="00B73EEF" w:rsidP="00FE3BE2">
      <w:pPr>
        <w:autoSpaceDE w:val="0"/>
        <w:autoSpaceDN w:val="0"/>
        <w:adjustRightInd w:val="0"/>
        <w:jc w:val="both"/>
        <w:rPr>
          <w:sz w:val="22"/>
          <w:szCs w:val="22"/>
        </w:rPr>
      </w:pPr>
    </w:p>
    <w:p w14:paraId="2C32516F" w14:textId="77777777" w:rsidR="00B73EEF" w:rsidRPr="00881FD9" w:rsidRDefault="00B73EEF" w:rsidP="005A0A9C">
      <w:pPr>
        <w:overflowPunct w:val="0"/>
        <w:autoSpaceDE w:val="0"/>
        <w:autoSpaceDN w:val="0"/>
        <w:adjustRightInd w:val="0"/>
        <w:jc w:val="both"/>
        <w:textAlignment w:val="baseline"/>
        <w:rPr>
          <w:sz w:val="22"/>
          <w:szCs w:val="22"/>
        </w:rPr>
      </w:pPr>
      <w:r w:rsidRPr="00881FD9">
        <w:rPr>
          <w:sz w:val="22"/>
          <w:szCs w:val="22"/>
        </w:rPr>
        <w:t>A kötelezett által fizetendő térítési díj összegét (személyi térítési díj) az intézmény igazgatója konkrét összegben állapítja meg, és arról az ellátást igénylőt a megállapodás megkötésekor írásban tájékoztatja. A személyi térítési díj nem haladhatja meg az intézményi térítési díj összegét (1993. évi III. törvény 115.§. (2)).</w:t>
      </w:r>
    </w:p>
    <w:p w14:paraId="216ACDF7" w14:textId="77777777" w:rsidR="00B73EEF" w:rsidRPr="00881FD9" w:rsidRDefault="00B73EEF" w:rsidP="00FE3BE2">
      <w:pPr>
        <w:autoSpaceDE w:val="0"/>
        <w:autoSpaceDN w:val="0"/>
        <w:adjustRightInd w:val="0"/>
        <w:jc w:val="both"/>
        <w:rPr>
          <w:sz w:val="22"/>
          <w:szCs w:val="22"/>
        </w:rPr>
      </w:pPr>
    </w:p>
    <w:p w14:paraId="196C50E1" w14:textId="77777777" w:rsidR="00B73EEF" w:rsidRPr="00881FD9" w:rsidRDefault="00B73EEF" w:rsidP="006E52C6">
      <w:pPr>
        <w:pStyle w:val="NormlWeb"/>
        <w:spacing w:before="0" w:beforeAutospacing="0" w:after="0" w:afterAutospacing="0"/>
        <w:ind w:right="150"/>
        <w:jc w:val="both"/>
        <w:rPr>
          <w:rFonts w:ascii="Times New Roman" w:hAnsi="Times New Roman" w:cs="Times New Roman"/>
          <w:color w:val="auto"/>
          <w:szCs w:val="22"/>
          <w:lang w:val="hu-HU"/>
        </w:rPr>
      </w:pPr>
      <w:r w:rsidRPr="00881FD9">
        <w:rPr>
          <w:rFonts w:ascii="Times New Roman" w:hAnsi="Times New Roman" w:cs="Times New Roman"/>
          <w:color w:val="auto"/>
          <w:szCs w:val="22"/>
        </w:rPr>
        <w:t xml:space="preserve">A </w:t>
      </w:r>
      <w:proofErr w:type="spellStart"/>
      <w:r w:rsidRPr="00881FD9">
        <w:rPr>
          <w:rFonts w:ascii="Times New Roman" w:hAnsi="Times New Roman" w:cs="Times New Roman"/>
          <w:color w:val="auto"/>
          <w:szCs w:val="22"/>
        </w:rPr>
        <w:t>szociális</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étkeztetésért</w:t>
      </w:r>
      <w:proofErr w:type="spellEnd"/>
      <w:r w:rsidR="00D21357">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fizetendő</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személyi</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térítési</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díj</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nem</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haladhatja</w:t>
      </w:r>
      <w:proofErr w:type="spellEnd"/>
      <w:r w:rsidRPr="00881FD9">
        <w:rPr>
          <w:rFonts w:ascii="Times New Roman" w:hAnsi="Times New Roman" w:cs="Times New Roman"/>
          <w:color w:val="auto"/>
          <w:szCs w:val="22"/>
        </w:rPr>
        <w:t xml:space="preserve"> meg a </w:t>
      </w:r>
      <w:proofErr w:type="spellStart"/>
      <w:r w:rsidRPr="00881FD9">
        <w:rPr>
          <w:rFonts w:ascii="Times New Roman" w:hAnsi="Times New Roman" w:cs="Times New Roman"/>
          <w:color w:val="auto"/>
          <w:szCs w:val="22"/>
        </w:rPr>
        <w:t>kötelezett</w:t>
      </w:r>
      <w:proofErr w:type="spellEnd"/>
      <w:r w:rsidRPr="00881FD9">
        <w:rPr>
          <w:rFonts w:ascii="Times New Roman" w:hAnsi="Times New Roman" w:cs="Times New Roman"/>
          <w:color w:val="auto"/>
          <w:szCs w:val="22"/>
        </w:rPr>
        <w:t xml:space="preserve"> </w:t>
      </w:r>
      <w:proofErr w:type="spellStart"/>
      <w:r w:rsidRPr="00881FD9">
        <w:rPr>
          <w:rFonts w:ascii="Times New Roman" w:hAnsi="Times New Roman" w:cs="Times New Roman"/>
          <w:color w:val="auto"/>
          <w:szCs w:val="22"/>
        </w:rPr>
        <w:t>jövedelmének</w:t>
      </w:r>
      <w:proofErr w:type="spellEnd"/>
      <w:r w:rsidRPr="00881FD9">
        <w:rPr>
          <w:rFonts w:ascii="Times New Roman" w:hAnsi="Times New Roman" w:cs="Times New Roman"/>
          <w:color w:val="auto"/>
          <w:szCs w:val="22"/>
        </w:rPr>
        <w:t xml:space="preserve"> 30%-</w:t>
      </w:r>
      <w:proofErr w:type="spellStart"/>
      <w:r w:rsidRPr="00881FD9">
        <w:rPr>
          <w:rFonts w:ascii="Times New Roman" w:hAnsi="Times New Roman" w:cs="Times New Roman"/>
          <w:color w:val="auto"/>
          <w:szCs w:val="22"/>
        </w:rPr>
        <w:t>át</w:t>
      </w:r>
      <w:proofErr w:type="spellEnd"/>
      <w:r w:rsidRPr="00881FD9">
        <w:rPr>
          <w:rFonts w:ascii="Times New Roman" w:hAnsi="Times New Roman" w:cs="Times New Roman"/>
          <w:color w:val="auto"/>
          <w:szCs w:val="22"/>
        </w:rPr>
        <w:t xml:space="preserve"> (1993. </w:t>
      </w:r>
      <w:proofErr w:type="spellStart"/>
      <w:r w:rsidRPr="00881FD9">
        <w:rPr>
          <w:rFonts w:ascii="Times New Roman" w:hAnsi="Times New Roman" w:cs="Times New Roman"/>
          <w:color w:val="auto"/>
          <w:szCs w:val="22"/>
        </w:rPr>
        <w:t>évi</w:t>
      </w:r>
      <w:proofErr w:type="spellEnd"/>
      <w:r w:rsidRPr="00881FD9">
        <w:rPr>
          <w:rFonts w:ascii="Times New Roman" w:hAnsi="Times New Roman" w:cs="Times New Roman"/>
          <w:color w:val="auto"/>
          <w:szCs w:val="22"/>
        </w:rPr>
        <w:t xml:space="preserve"> III. </w:t>
      </w:r>
      <w:proofErr w:type="spellStart"/>
      <w:r w:rsidRPr="00881FD9">
        <w:rPr>
          <w:rFonts w:ascii="Times New Roman" w:hAnsi="Times New Roman" w:cs="Times New Roman"/>
          <w:color w:val="auto"/>
          <w:szCs w:val="22"/>
        </w:rPr>
        <w:t>törvény</w:t>
      </w:r>
      <w:proofErr w:type="spellEnd"/>
      <w:r w:rsidRPr="00881FD9">
        <w:rPr>
          <w:rFonts w:ascii="Times New Roman" w:hAnsi="Times New Roman" w:cs="Times New Roman"/>
          <w:color w:val="auto"/>
          <w:szCs w:val="22"/>
        </w:rPr>
        <w:t xml:space="preserve"> 116</w:t>
      </w:r>
      <w:r w:rsidR="007858DB" w:rsidRPr="00881FD9">
        <w:rPr>
          <w:rFonts w:ascii="Times New Roman" w:hAnsi="Times New Roman" w:cs="Times New Roman"/>
          <w:color w:val="auto"/>
          <w:szCs w:val="22"/>
        </w:rPr>
        <w:t>. §</w:t>
      </w:r>
      <w:r w:rsidRPr="00881FD9">
        <w:rPr>
          <w:rFonts w:ascii="Times New Roman" w:hAnsi="Times New Roman" w:cs="Times New Roman"/>
          <w:color w:val="auto"/>
          <w:szCs w:val="22"/>
        </w:rPr>
        <w:t xml:space="preserve">. (3) a)). </w:t>
      </w:r>
      <w:r w:rsidRPr="00881FD9">
        <w:rPr>
          <w:rFonts w:ascii="Times New Roman" w:hAnsi="Times New Roman" w:cs="Times New Roman"/>
          <w:color w:val="auto"/>
          <w:szCs w:val="22"/>
          <w:lang w:val="hu-HU"/>
        </w:rPr>
        <w:t xml:space="preserve">Ha az ellátott az étkeztetést a hónap nem mindegyik napján veszi igénybe, a napi személyi térítési díj - a 117/B. § - </w:t>
      </w:r>
      <w:proofErr w:type="spellStart"/>
      <w:r w:rsidRPr="00881FD9">
        <w:rPr>
          <w:rFonts w:ascii="Times New Roman" w:hAnsi="Times New Roman" w:cs="Times New Roman"/>
          <w:color w:val="auto"/>
          <w:szCs w:val="22"/>
          <w:lang w:val="hu-HU"/>
        </w:rPr>
        <w:t>ban</w:t>
      </w:r>
      <w:proofErr w:type="spellEnd"/>
      <w:r w:rsidRPr="00881FD9">
        <w:rPr>
          <w:rFonts w:ascii="Times New Roman" w:hAnsi="Times New Roman" w:cs="Times New Roman"/>
          <w:color w:val="auto"/>
          <w:szCs w:val="22"/>
          <w:lang w:val="hu-HU"/>
        </w:rPr>
        <w:t xml:space="preserve"> foglaltak kivételével - nem haladhatja meg az Szt. 116. § (3) bekezdése szerinti jövedelemhatár harmincad részét.</w:t>
      </w:r>
    </w:p>
    <w:p w14:paraId="6B677A8A" w14:textId="77777777" w:rsidR="00B73EEF" w:rsidRPr="00881FD9" w:rsidRDefault="00B73EEF" w:rsidP="00E777D7">
      <w:pPr>
        <w:autoSpaceDE w:val="0"/>
        <w:autoSpaceDN w:val="0"/>
        <w:adjustRightInd w:val="0"/>
        <w:jc w:val="both"/>
        <w:rPr>
          <w:i/>
          <w:sz w:val="22"/>
          <w:szCs w:val="22"/>
        </w:rPr>
      </w:pPr>
    </w:p>
    <w:p w14:paraId="7BD4DFD0" w14:textId="77777777" w:rsidR="00B73EEF" w:rsidRPr="00881FD9" w:rsidRDefault="00B73EEF" w:rsidP="00E777D7">
      <w:pPr>
        <w:autoSpaceDE w:val="0"/>
        <w:autoSpaceDN w:val="0"/>
        <w:adjustRightInd w:val="0"/>
        <w:jc w:val="both"/>
        <w:rPr>
          <w:sz w:val="22"/>
          <w:szCs w:val="22"/>
        </w:rPr>
      </w:pPr>
      <w:r w:rsidRPr="00881FD9">
        <w:rPr>
          <w:sz w:val="22"/>
          <w:szCs w:val="22"/>
        </w:rPr>
        <w:t>Az ellátást igénylő vagy a térítési díjat megfizető más személy, írásban vállalhatja a mindenkori intézményi térítési díjjal azonos személyi térítési díj megfizetését 1 éves időtartamra, amely meghosszabbítható. Ebben az esetben az 1993. évi III. törvény 116.§. (1), (3) b) valamint a 119/C. §-ban foglaltakat nem kell alkalmazni, ugyanakkor biztosítani kell, hogy az ellátást ilyen módon igénylő érintett nem kerüljön előnyösebb helyzetbe, mint ha a vállalást ő vagy a térítési díjat megfizető más személy nem tenné meg (1993. évi III. törvény 117/B.§. (1)).</w:t>
      </w:r>
    </w:p>
    <w:p w14:paraId="309B2D1E" w14:textId="77777777" w:rsidR="00B73EEF" w:rsidRPr="00881FD9" w:rsidRDefault="00B73EEF" w:rsidP="00E777D7">
      <w:pPr>
        <w:autoSpaceDE w:val="0"/>
        <w:autoSpaceDN w:val="0"/>
        <w:adjustRightInd w:val="0"/>
        <w:jc w:val="both"/>
        <w:rPr>
          <w:sz w:val="22"/>
          <w:szCs w:val="22"/>
        </w:rPr>
      </w:pPr>
      <w:r w:rsidRPr="00881FD9">
        <w:rPr>
          <w:sz w:val="22"/>
          <w:szCs w:val="22"/>
        </w:rPr>
        <w:t>Az ellátást igénylő, az ellátott vagy a térítési díjat megfizető más személy, írásban vállalhatja a mindenkori intézményi térítési díj és a számára megállapítható személyi térítési díj különbözete egy részének megfizetését. Ebben az esetben az Szt.116.§ (3) bekezdésében foglaltakat nem kell alkalmazni, ugyanakkor biztosítani kell, hogy az ellátást ilyen módon igénylő érintett ne kerüljön előnyösebb helyzetbe, mint ha a vállalást ő vagy a térítési díjat megfizető más személy nem tenné meg (1993. évi III. törvény 117/B.§. (2)).</w:t>
      </w:r>
    </w:p>
    <w:p w14:paraId="4C1EA9CB" w14:textId="77777777" w:rsidR="00B73EEF" w:rsidRPr="00881FD9" w:rsidRDefault="00B73EEF" w:rsidP="00E777D7">
      <w:pPr>
        <w:autoSpaceDE w:val="0"/>
        <w:autoSpaceDN w:val="0"/>
        <w:adjustRightInd w:val="0"/>
        <w:jc w:val="both"/>
        <w:rPr>
          <w:sz w:val="22"/>
          <w:szCs w:val="22"/>
        </w:rPr>
      </w:pPr>
    </w:p>
    <w:p w14:paraId="4F64BF0A" w14:textId="77777777" w:rsidR="00B73EEF" w:rsidRPr="00881FD9" w:rsidRDefault="00B73EEF" w:rsidP="00960C2E">
      <w:pPr>
        <w:autoSpaceDE w:val="0"/>
        <w:autoSpaceDN w:val="0"/>
        <w:adjustRightInd w:val="0"/>
        <w:spacing w:after="20"/>
        <w:jc w:val="both"/>
        <w:rPr>
          <w:sz w:val="22"/>
          <w:szCs w:val="22"/>
        </w:rPr>
      </w:pPr>
      <w:r w:rsidRPr="00881FD9">
        <w:rPr>
          <w:sz w:val="22"/>
          <w:szCs w:val="22"/>
        </w:rPr>
        <w:t>Az ellátást igénylő vagy a térítési díjat megfizető más személy az intézményi térítési díjjal azonos személyi térítési díj megfizetését egy év időtartamra vállalhatja, amely időtartam meghosszabbítható. Ha az időtartam meghosszabbítására nem kerül sor, a személyi térítési díj megállapítására az Szt. személyi térítési díj megállapítására vonatkozó általános szabályait kell alkalmazni (29/1993. (II.17.) Korm. rendelet 2/A. §).</w:t>
      </w:r>
    </w:p>
    <w:p w14:paraId="6701CADB" w14:textId="77777777" w:rsidR="00B73EEF" w:rsidRPr="00881FD9" w:rsidRDefault="00B73EEF" w:rsidP="00960C2E">
      <w:pPr>
        <w:autoSpaceDE w:val="0"/>
        <w:autoSpaceDN w:val="0"/>
        <w:adjustRightInd w:val="0"/>
        <w:spacing w:after="20"/>
        <w:jc w:val="both"/>
        <w:rPr>
          <w:sz w:val="22"/>
          <w:szCs w:val="22"/>
        </w:rPr>
      </w:pPr>
    </w:p>
    <w:p w14:paraId="4AD026CC" w14:textId="77777777" w:rsidR="00B73EEF" w:rsidRPr="00881FD9" w:rsidRDefault="00B73EEF" w:rsidP="00E777D7">
      <w:pPr>
        <w:autoSpaceDE w:val="0"/>
        <w:autoSpaceDN w:val="0"/>
        <w:adjustRightInd w:val="0"/>
        <w:jc w:val="both"/>
        <w:rPr>
          <w:sz w:val="22"/>
          <w:szCs w:val="22"/>
        </w:rPr>
      </w:pPr>
      <w:r w:rsidRPr="00881FD9">
        <w:rPr>
          <w:sz w:val="22"/>
          <w:szCs w:val="22"/>
        </w:rPr>
        <w:t>Ha az ellátásra jogosult tartási vagy öröklési szerződést kötött, a térítési díj fizetésére a tartást és gondozást szerződésben vállaló a kötelezett. Ilyen esetben a személyi térítési díj az intézményi térítési díjjal azonos összegű (29/1993. (II.17.) Korm. rendelet 2. § (3)).</w:t>
      </w:r>
    </w:p>
    <w:p w14:paraId="2E6D47E3" w14:textId="77777777" w:rsidR="00B73EEF" w:rsidRPr="00881FD9" w:rsidRDefault="00B73EEF" w:rsidP="00E777D7">
      <w:pPr>
        <w:autoSpaceDE w:val="0"/>
        <w:autoSpaceDN w:val="0"/>
        <w:adjustRightInd w:val="0"/>
        <w:jc w:val="both"/>
        <w:rPr>
          <w:sz w:val="22"/>
          <w:szCs w:val="22"/>
        </w:rPr>
      </w:pPr>
    </w:p>
    <w:p w14:paraId="316B98E5" w14:textId="77777777" w:rsidR="00B73EEF" w:rsidRPr="00881FD9" w:rsidRDefault="00B73EEF" w:rsidP="005A7032">
      <w:pPr>
        <w:jc w:val="both"/>
        <w:rPr>
          <w:sz w:val="22"/>
          <w:szCs w:val="22"/>
        </w:rPr>
      </w:pPr>
      <w:r w:rsidRPr="00881FD9">
        <w:rPr>
          <w:sz w:val="22"/>
          <w:szCs w:val="22"/>
        </w:rPr>
        <w:t>A személyi térítési díj összege a megállapítás időpontjától függetlenül évente két alkalommal vizsgálható felül és változtatható meg, kivéve, ha az ellátott jövedelme</w:t>
      </w:r>
    </w:p>
    <w:p w14:paraId="07D56355" w14:textId="77777777" w:rsidR="00B73EEF" w:rsidRPr="00881FD9" w:rsidRDefault="00B73EEF" w:rsidP="005A7032">
      <w:pPr>
        <w:numPr>
          <w:ilvl w:val="0"/>
          <w:numId w:val="7"/>
        </w:numPr>
        <w:tabs>
          <w:tab w:val="clear" w:pos="720"/>
          <w:tab w:val="num" w:pos="360"/>
        </w:tabs>
        <w:ind w:left="360"/>
        <w:jc w:val="both"/>
        <w:rPr>
          <w:sz w:val="22"/>
          <w:szCs w:val="22"/>
        </w:rPr>
      </w:pPr>
      <w:r w:rsidRPr="00881FD9">
        <w:rPr>
          <w:sz w:val="22"/>
          <w:szCs w:val="22"/>
        </w:rPr>
        <w:t>olyan mértékben csökken, hogy térítési díjfizetési kötelezettségének nem tud eleget tenni;</w:t>
      </w:r>
    </w:p>
    <w:p w14:paraId="20507B10" w14:textId="77777777" w:rsidR="00B73EEF" w:rsidRPr="00881FD9" w:rsidRDefault="00B73EEF" w:rsidP="005A7032">
      <w:pPr>
        <w:numPr>
          <w:ilvl w:val="0"/>
          <w:numId w:val="7"/>
        </w:numPr>
        <w:tabs>
          <w:tab w:val="clear" w:pos="720"/>
          <w:tab w:val="num" w:pos="360"/>
        </w:tabs>
        <w:ind w:left="360"/>
        <w:jc w:val="both"/>
        <w:rPr>
          <w:sz w:val="22"/>
          <w:szCs w:val="22"/>
        </w:rPr>
      </w:pPr>
      <w:r w:rsidRPr="00881FD9">
        <w:rPr>
          <w:sz w:val="22"/>
          <w:szCs w:val="22"/>
        </w:rPr>
        <w:t>az öregségi nyugdíj mindenkori legkisebb összegének 25%-át meghaladó mértékben növekedett” (1993. évi III. törvény 115.§. (6)).</w:t>
      </w:r>
    </w:p>
    <w:p w14:paraId="4A8DDDB8" w14:textId="77777777" w:rsidR="00B73EEF" w:rsidRPr="00881FD9" w:rsidRDefault="00B73EEF" w:rsidP="005A7032">
      <w:pPr>
        <w:jc w:val="both"/>
        <w:rPr>
          <w:sz w:val="22"/>
          <w:szCs w:val="22"/>
        </w:rPr>
      </w:pPr>
      <w:r w:rsidRPr="00881FD9">
        <w:rPr>
          <w:sz w:val="22"/>
          <w:szCs w:val="22"/>
        </w:rPr>
        <w:t>A felülvizsgálat során megállapított új személyi térítési díj megfizetésének időpontjáról a fenntartó rendelkezik. Az új térítési díj megfizetésére a kötelezett nem kötelezhető a felülvizsgálatot megelőző időszakra, kivéve, ha az ellátott a felülvizsgálatot megelőzően – jövedelem és vagyon hiányában –térítésmentesen vette igénybe az ellátást, és részére visszamenőlegesen rendszeres pénzellátás került megállapításra. ez utóbbi esetben a személyi térítési díj megfizetésének kezdő időpontja a rendszeres pénzellátásra való jogosultság kezdő napja (1993. évi III. törvény 115.§. (7)).</w:t>
      </w:r>
    </w:p>
    <w:p w14:paraId="3F7FAB91" w14:textId="77777777" w:rsidR="00B73EEF" w:rsidRPr="00881FD9" w:rsidRDefault="00B73EEF" w:rsidP="00E777D7">
      <w:pPr>
        <w:autoSpaceDE w:val="0"/>
        <w:autoSpaceDN w:val="0"/>
        <w:adjustRightInd w:val="0"/>
        <w:jc w:val="both"/>
        <w:rPr>
          <w:sz w:val="22"/>
          <w:szCs w:val="22"/>
        </w:rPr>
      </w:pPr>
    </w:p>
    <w:p w14:paraId="1FE5BDB5" w14:textId="77777777" w:rsidR="00B73EEF" w:rsidRPr="00881FD9" w:rsidRDefault="00B73EEF" w:rsidP="005A7032">
      <w:pPr>
        <w:jc w:val="both"/>
        <w:rPr>
          <w:sz w:val="22"/>
          <w:szCs w:val="22"/>
        </w:rPr>
      </w:pPr>
      <w:r w:rsidRPr="00881FD9">
        <w:rPr>
          <w:sz w:val="22"/>
          <w:szCs w:val="22"/>
        </w:rPr>
        <w:t xml:space="preserve">Ha az ellátott, a törvényes képviselője, vagy a térítési díjat megfizető más személy a személyi térítési díj összegét vitatja, illetve annak csökkentését vagy elengedését kéri, a személyi térítési díj megállapításáról szóló értesítés kézhezvételétől számított 8 napon belül a fenntartóhoz fordulhat (Marcali Többcélú Kistérségi </w:t>
      </w:r>
      <w:r w:rsidRPr="00881FD9">
        <w:rPr>
          <w:sz w:val="22"/>
          <w:szCs w:val="22"/>
        </w:rPr>
        <w:lastRenderedPageBreak/>
        <w:t>Társulás, 8700 Marcali, Rákóczi utca 11.). Ezt követően a fenntartó döntésének felülvizsgálata a bíróságtól kérhető (1993. évi III. törvény 115.§. (4) a)).</w:t>
      </w:r>
    </w:p>
    <w:p w14:paraId="4BAB8F09" w14:textId="77777777" w:rsidR="00B73EEF" w:rsidRPr="00881FD9" w:rsidRDefault="00B73EEF" w:rsidP="005A7032">
      <w:pPr>
        <w:jc w:val="both"/>
        <w:rPr>
          <w:sz w:val="22"/>
          <w:szCs w:val="22"/>
        </w:rPr>
      </w:pPr>
      <w:r w:rsidRPr="00881FD9">
        <w:rPr>
          <w:sz w:val="22"/>
          <w:szCs w:val="22"/>
        </w:rPr>
        <w:t>A fenntartó döntéséig, illetve a bíróság jogerős határozatáig, a korábban megállapított személyi térítési díjat kell fizetni (1993. évi III. törvény 115.§. (5)).</w:t>
      </w:r>
    </w:p>
    <w:p w14:paraId="0F9B34A6" w14:textId="77777777" w:rsidR="00B73EEF" w:rsidRPr="00881FD9" w:rsidRDefault="00B73EEF" w:rsidP="00E777D7">
      <w:pPr>
        <w:ind w:left="360"/>
        <w:jc w:val="both"/>
        <w:rPr>
          <w:sz w:val="22"/>
          <w:szCs w:val="22"/>
        </w:rPr>
      </w:pPr>
    </w:p>
    <w:p w14:paraId="503F78C1" w14:textId="77777777" w:rsidR="00662C2A" w:rsidRDefault="00662C2A" w:rsidP="00E777D7">
      <w:pPr>
        <w:ind w:left="540" w:hanging="540"/>
        <w:jc w:val="both"/>
        <w:rPr>
          <w:b/>
          <w:sz w:val="22"/>
          <w:szCs w:val="22"/>
        </w:rPr>
      </w:pPr>
    </w:p>
    <w:p w14:paraId="2E0863A6" w14:textId="77777777" w:rsidR="00B73EEF" w:rsidRPr="00881FD9" w:rsidRDefault="00B73EEF" w:rsidP="00E777D7">
      <w:pPr>
        <w:ind w:left="540" w:hanging="540"/>
        <w:jc w:val="both"/>
        <w:rPr>
          <w:b/>
          <w:sz w:val="22"/>
          <w:szCs w:val="22"/>
        </w:rPr>
      </w:pPr>
      <w:r w:rsidRPr="00881FD9">
        <w:rPr>
          <w:b/>
          <w:sz w:val="22"/>
          <w:szCs w:val="22"/>
        </w:rPr>
        <w:t>5. Személyi térítési díj fizetésére vonatkozó szabályok</w:t>
      </w:r>
    </w:p>
    <w:p w14:paraId="12E3A17D" w14:textId="77777777" w:rsidR="00B73EEF" w:rsidRPr="00881FD9" w:rsidRDefault="00B73EEF" w:rsidP="00E777D7">
      <w:pPr>
        <w:ind w:left="540" w:hanging="540"/>
        <w:jc w:val="both"/>
        <w:rPr>
          <w:b/>
          <w:sz w:val="22"/>
          <w:szCs w:val="22"/>
        </w:rPr>
      </w:pPr>
    </w:p>
    <w:p w14:paraId="41B6E524" w14:textId="77777777" w:rsidR="00B73EEF" w:rsidRPr="00881FD9" w:rsidRDefault="00B73EEF" w:rsidP="00E777D7">
      <w:pPr>
        <w:overflowPunct w:val="0"/>
        <w:autoSpaceDE w:val="0"/>
        <w:autoSpaceDN w:val="0"/>
        <w:adjustRightInd w:val="0"/>
        <w:jc w:val="both"/>
        <w:textAlignment w:val="baseline"/>
        <w:rPr>
          <w:sz w:val="22"/>
          <w:szCs w:val="22"/>
        </w:rPr>
      </w:pPr>
      <w:r w:rsidRPr="00881FD9">
        <w:rPr>
          <w:sz w:val="22"/>
          <w:szCs w:val="22"/>
        </w:rPr>
        <w:t>A szociális étkeztetésért fizetendő személyi térítési díjat (Szt. 114.§ (2))</w:t>
      </w:r>
    </w:p>
    <w:p w14:paraId="208180C7"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 xml:space="preserve">az ellátást </w:t>
      </w:r>
      <w:proofErr w:type="spellStart"/>
      <w:r w:rsidRPr="00881FD9">
        <w:rPr>
          <w:sz w:val="22"/>
          <w:szCs w:val="22"/>
        </w:rPr>
        <w:t>igénybevevő</w:t>
      </w:r>
      <w:proofErr w:type="spellEnd"/>
      <w:r w:rsidRPr="00881FD9">
        <w:rPr>
          <w:sz w:val="22"/>
          <w:szCs w:val="22"/>
        </w:rPr>
        <w:t xml:space="preserve"> jogosult, </w:t>
      </w:r>
    </w:p>
    <w:p w14:paraId="23361EF2"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 xml:space="preserve">a szülői felügyeleti joggal rendelkező törvényes képviselő, </w:t>
      </w:r>
    </w:p>
    <w:p w14:paraId="6E4DFCC8"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a jogosultnak az a házastársa, élettársa, egyenesági rokona, örökbe fogadott gyermeke, örökbe fogadó szülője, akinek az egy főre jutó jövedelme a tartási kötelezettség teljesítése mellett meghaladja az öregségi nyugdíj mindenkori legkisebb összegének két és félszeresét,</w:t>
      </w:r>
    </w:p>
    <w:p w14:paraId="40E780D0"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 xml:space="preserve">a jogosult tartását szerződésben vállaló személy, </w:t>
      </w:r>
    </w:p>
    <w:p w14:paraId="0C4584A8" w14:textId="77777777" w:rsidR="00B73EEF" w:rsidRPr="00881FD9" w:rsidRDefault="00B73EEF" w:rsidP="00E777D7">
      <w:pPr>
        <w:numPr>
          <w:ilvl w:val="0"/>
          <w:numId w:val="5"/>
        </w:numPr>
        <w:tabs>
          <w:tab w:val="clear" w:pos="2764"/>
          <w:tab w:val="num" w:pos="360"/>
        </w:tabs>
        <w:overflowPunct w:val="0"/>
        <w:autoSpaceDE w:val="0"/>
        <w:autoSpaceDN w:val="0"/>
        <w:adjustRightInd w:val="0"/>
        <w:ind w:left="360"/>
        <w:jc w:val="both"/>
        <w:textAlignment w:val="baseline"/>
        <w:rPr>
          <w:sz w:val="22"/>
          <w:szCs w:val="22"/>
        </w:rPr>
      </w:pPr>
      <w:r w:rsidRPr="00881FD9">
        <w:rPr>
          <w:sz w:val="22"/>
          <w:szCs w:val="22"/>
        </w:rPr>
        <w:t>a jogosult tartására bíróság által kötelezett személy köteles megfizetni (1993. évi III. törvény 114.§. (2)).</w:t>
      </w:r>
    </w:p>
    <w:p w14:paraId="61FED362" w14:textId="77777777" w:rsidR="00B73EEF" w:rsidRPr="00881FD9" w:rsidRDefault="00B73EEF" w:rsidP="00E777D7">
      <w:pPr>
        <w:ind w:left="540" w:hanging="540"/>
        <w:jc w:val="both"/>
        <w:rPr>
          <w:b/>
          <w:sz w:val="22"/>
          <w:szCs w:val="22"/>
        </w:rPr>
      </w:pPr>
    </w:p>
    <w:p w14:paraId="080032D8" w14:textId="77777777" w:rsidR="00B73EEF" w:rsidRPr="00881FD9" w:rsidRDefault="00B73EEF" w:rsidP="00985119">
      <w:pPr>
        <w:jc w:val="both"/>
        <w:rPr>
          <w:sz w:val="22"/>
          <w:szCs w:val="22"/>
        </w:rPr>
      </w:pPr>
      <w:r w:rsidRPr="00881FD9">
        <w:rPr>
          <w:bCs/>
          <w:sz w:val="22"/>
          <w:szCs w:val="22"/>
        </w:rPr>
        <w:t xml:space="preserve">A személyi térítési díjat - számla ellenében - az igénybevétel napjától havonként a tárgyhónapot követő hónap 10. napjáig kell befizetni </w:t>
      </w:r>
      <w:bookmarkStart w:id="3" w:name="_Hlk90622909"/>
      <w:r w:rsidRPr="00881FD9">
        <w:rPr>
          <w:bCs/>
          <w:sz w:val="22"/>
          <w:szCs w:val="22"/>
        </w:rPr>
        <w:t>az ellátást nyújtó Marcali Szociális és</w:t>
      </w:r>
      <w:r w:rsidRPr="00881FD9">
        <w:rPr>
          <w:sz w:val="22"/>
          <w:szCs w:val="22"/>
        </w:rPr>
        <w:t xml:space="preserve"> Egészségügyi Szolgáltató Központ (Marcali, Dózsa </w:t>
      </w:r>
      <w:proofErr w:type="spellStart"/>
      <w:r w:rsidRPr="00881FD9">
        <w:rPr>
          <w:sz w:val="22"/>
          <w:szCs w:val="22"/>
        </w:rPr>
        <w:t>Gy</w:t>
      </w:r>
      <w:proofErr w:type="spellEnd"/>
      <w:r w:rsidRPr="00881FD9">
        <w:rPr>
          <w:sz w:val="22"/>
          <w:szCs w:val="22"/>
        </w:rPr>
        <w:t>. u. 9.) elszámolási számlájára (Kereskedelmi és Hitelbank Rt.: 10403947-39411479-00000000)</w:t>
      </w:r>
      <w:bookmarkEnd w:id="3"/>
      <w:r w:rsidRPr="00881FD9">
        <w:rPr>
          <w:sz w:val="22"/>
          <w:szCs w:val="22"/>
        </w:rPr>
        <w:t xml:space="preserve"> (29/1993. (II.17.) Korm. rendelet 31.§ (1)).</w:t>
      </w:r>
    </w:p>
    <w:p w14:paraId="49015E17" w14:textId="40AE0160" w:rsidR="004D4733" w:rsidRDefault="004D4733" w:rsidP="00C7634D">
      <w:pPr>
        <w:ind w:left="540" w:hanging="540"/>
        <w:jc w:val="both"/>
      </w:pPr>
    </w:p>
    <w:p w14:paraId="08508CE2" w14:textId="2B1468B3" w:rsidR="00C7634D" w:rsidRPr="00C4759F" w:rsidRDefault="00C7634D" w:rsidP="00C7634D">
      <w:pPr>
        <w:ind w:left="540" w:hanging="540"/>
        <w:jc w:val="both"/>
        <w:rPr>
          <w:sz w:val="22"/>
          <w:szCs w:val="22"/>
        </w:rPr>
      </w:pPr>
      <w:r w:rsidRPr="00C4759F">
        <w:rPr>
          <w:sz w:val="22"/>
          <w:szCs w:val="22"/>
        </w:rPr>
        <w:t>A fizetés teljesíthető ké</w:t>
      </w:r>
      <w:r w:rsidR="00CC6BE5" w:rsidRPr="00C4759F">
        <w:rPr>
          <w:sz w:val="22"/>
          <w:szCs w:val="22"/>
        </w:rPr>
        <w:t>s</w:t>
      </w:r>
      <w:r w:rsidRPr="00C4759F">
        <w:rPr>
          <w:sz w:val="22"/>
          <w:szCs w:val="22"/>
        </w:rPr>
        <w:t xml:space="preserve">zpénzzel </w:t>
      </w:r>
    </w:p>
    <w:p w14:paraId="15396FAE" w14:textId="0BA72186" w:rsidR="00C7634D" w:rsidRPr="00C4759F" w:rsidRDefault="00C7634D" w:rsidP="00C7634D">
      <w:pPr>
        <w:pStyle w:val="Listaszerbekezds"/>
        <w:numPr>
          <w:ilvl w:val="0"/>
          <w:numId w:val="25"/>
        </w:numPr>
        <w:ind w:left="284" w:hanging="284"/>
        <w:jc w:val="both"/>
        <w:rPr>
          <w:sz w:val="22"/>
          <w:szCs w:val="22"/>
        </w:rPr>
      </w:pPr>
      <w:r w:rsidRPr="00C4759F">
        <w:rPr>
          <w:sz w:val="22"/>
          <w:szCs w:val="22"/>
        </w:rPr>
        <w:t xml:space="preserve">előre egyeztetett időpontban, az ellátás igénybevételének helyszínén, az étkeztetésben részt vevő asszisztensnél, </w:t>
      </w:r>
    </w:p>
    <w:p w14:paraId="577E14D1" w14:textId="46D55B3A" w:rsidR="00C7634D" w:rsidRPr="00C4759F" w:rsidRDefault="00C7634D" w:rsidP="00C7634D">
      <w:pPr>
        <w:pStyle w:val="Listaszerbekezds"/>
        <w:numPr>
          <w:ilvl w:val="0"/>
          <w:numId w:val="25"/>
        </w:numPr>
        <w:ind w:left="284" w:hanging="284"/>
        <w:jc w:val="both"/>
        <w:rPr>
          <w:sz w:val="22"/>
          <w:szCs w:val="22"/>
        </w:rPr>
      </w:pPr>
      <w:r w:rsidRPr="00C4759F">
        <w:rPr>
          <w:sz w:val="22"/>
          <w:szCs w:val="22"/>
        </w:rPr>
        <w:t xml:space="preserve">az étkeztetésben részt vevő asszisztensnél az intézmény székhelyén (Marcali, Dózsa </w:t>
      </w:r>
      <w:proofErr w:type="spellStart"/>
      <w:r w:rsidRPr="00C4759F">
        <w:rPr>
          <w:sz w:val="22"/>
          <w:szCs w:val="22"/>
        </w:rPr>
        <w:t>Gy</w:t>
      </w:r>
      <w:proofErr w:type="spellEnd"/>
      <w:r w:rsidRPr="00C4759F">
        <w:rPr>
          <w:sz w:val="22"/>
          <w:szCs w:val="22"/>
        </w:rPr>
        <w:t>. u. 9.) az alábbi időpontokban:</w:t>
      </w:r>
    </w:p>
    <w:p w14:paraId="1AF16F05" w14:textId="77777777" w:rsidR="00C7634D" w:rsidRPr="00C4759F" w:rsidRDefault="00C7634D" w:rsidP="00C7634D">
      <w:pPr>
        <w:ind w:left="540" w:hanging="540"/>
        <w:jc w:val="both"/>
        <w:rPr>
          <w:sz w:val="22"/>
          <w:szCs w:val="22"/>
        </w:rPr>
      </w:pPr>
    </w:p>
    <w:p w14:paraId="3B3CC52B" w14:textId="52BD1895" w:rsidR="00C7634D" w:rsidRPr="00C4759F" w:rsidRDefault="00C7634D" w:rsidP="00C7634D">
      <w:pPr>
        <w:ind w:left="540" w:hanging="256"/>
        <w:jc w:val="both"/>
        <w:rPr>
          <w:sz w:val="22"/>
          <w:szCs w:val="22"/>
        </w:rPr>
      </w:pPr>
      <w:r w:rsidRPr="00C4759F">
        <w:rPr>
          <w:sz w:val="22"/>
          <w:szCs w:val="22"/>
        </w:rPr>
        <w:t>Hétfő - csütörtök: 8:30 – 11:30 óráig,</w:t>
      </w:r>
    </w:p>
    <w:p w14:paraId="6D276FDE" w14:textId="173E879B" w:rsidR="00CC6BE5" w:rsidRPr="00C4759F" w:rsidRDefault="00CC6BE5" w:rsidP="00CC6BE5">
      <w:pPr>
        <w:jc w:val="both"/>
        <w:rPr>
          <w:sz w:val="22"/>
          <w:szCs w:val="22"/>
        </w:rPr>
      </w:pPr>
    </w:p>
    <w:p w14:paraId="54E4F7E3" w14:textId="4C042326" w:rsidR="00CC6BE5" w:rsidRPr="00C4759F" w:rsidRDefault="00CC6BE5" w:rsidP="00CC6BE5">
      <w:pPr>
        <w:jc w:val="both"/>
        <w:rPr>
          <w:sz w:val="22"/>
          <w:szCs w:val="22"/>
        </w:rPr>
      </w:pPr>
      <w:r w:rsidRPr="00C4759F">
        <w:rPr>
          <w:sz w:val="22"/>
          <w:szCs w:val="22"/>
        </w:rPr>
        <w:t xml:space="preserve">A fizetés teljesíthető </w:t>
      </w:r>
      <w:r w:rsidR="00F1333C" w:rsidRPr="00C4759F">
        <w:rPr>
          <w:sz w:val="22"/>
          <w:szCs w:val="22"/>
        </w:rPr>
        <w:t xml:space="preserve">banki forint </w:t>
      </w:r>
      <w:r w:rsidR="00A434DA" w:rsidRPr="00C4759F">
        <w:rPr>
          <w:sz w:val="22"/>
          <w:szCs w:val="22"/>
        </w:rPr>
        <w:t>át</w:t>
      </w:r>
      <w:r w:rsidRPr="00C4759F">
        <w:rPr>
          <w:sz w:val="22"/>
          <w:szCs w:val="22"/>
        </w:rPr>
        <w:t>utalással</w:t>
      </w:r>
      <w:r w:rsidR="00A434DA" w:rsidRPr="00C4759F">
        <w:rPr>
          <w:sz w:val="22"/>
          <w:szCs w:val="22"/>
        </w:rPr>
        <w:t xml:space="preserve"> az ellátást nyújtó Marcali Szociális és Egészségügyi Szolgáltató Központ (Marcali, Dózsa </w:t>
      </w:r>
      <w:proofErr w:type="spellStart"/>
      <w:r w:rsidR="00A434DA" w:rsidRPr="00C4759F">
        <w:rPr>
          <w:sz w:val="22"/>
          <w:szCs w:val="22"/>
        </w:rPr>
        <w:t>Gy</w:t>
      </w:r>
      <w:proofErr w:type="spellEnd"/>
      <w:r w:rsidR="00A434DA" w:rsidRPr="00C4759F">
        <w:rPr>
          <w:sz w:val="22"/>
          <w:szCs w:val="22"/>
        </w:rPr>
        <w:t>. u. 9.) elszámolási számlájára (Kereskedelmi és Hitelbank Rt.: 10403947-39411479-00000000)</w:t>
      </w:r>
    </w:p>
    <w:p w14:paraId="13B226A1" w14:textId="77777777" w:rsidR="00B73EEF" w:rsidRPr="00881FD9" w:rsidRDefault="00B73EEF" w:rsidP="00E777D7">
      <w:pPr>
        <w:ind w:left="540" w:hanging="540"/>
        <w:jc w:val="both"/>
        <w:rPr>
          <w:sz w:val="22"/>
          <w:szCs w:val="22"/>
        </w:rPr>
      </w:pPr>
    </w:p>
    <w:p w14:paraId="34809860" w14:textId="77777777" w:rsidR="00B73EEF" w:rsidRPr="00881FD9" w:rsidRDefault="00B73EEF" w:rsidP="00FD022D">
      <w:pPr>
        <w:autoSpaceDE w:val="0"/>
        <w:autoSpaceDN w:val="0"/>
        <w:adjustRightInd w:val="0"/>
        <w:jc w:val="both"/>
        <w:rPr>
          <w:sz w:val="22"/>
          <w:szCs w:val="22"/>
        </w:rPr>
      </w:pPr>
      <w:r w:rsidRPr="00881FD9">
        <w:rPr>
          <w:sz w:val="22"/>
          <w:szCs w:val="22"/>
        </w:rPr>
        <w:t>Az étel helyben fogyasztásáért vagy elviteléért fizetendő személyi térítési díj a napi személyi térítési díj és az adott hónapban naponta vezetett igénybevételi napló alapján számított igénybe vett étkezési napok szorzata. Az étel kiszállítása esetén személyi térítési díj a kiszállításra számított térítési díjnak és az adott hónapban naponta vezetett igénybevételi napló alapján számított igénybe vett étkezési napok szorzatának összegével növekszik (29/1993. (II.17.) Korm. rendelet 9.§ (5)).</w:t>
      </w:r>
    </w:p>
    <w:p w14:paraId="446262F5" w14:textId="77777777" w:rsidR="00B73EEF" w:rsidRPr="00881FD9" w:rsidRDefault="00B73EEF" w:rsidP="00FD022D">
      <w:pPr>
        <w:autoSpaceDE w:val="0"/>
        <w:autoSpaceDN w:val="0"/>
        <w:adjustRightInd w:val="0"/>
        <w:jc w:val="both"/>
        <w:rPr>
          <w:sz w:val="22"/>
          <w:szCs w:val="22"/>
        </w:rPr>
      </w:pPr>
    </w:p>
    <w:p w14:paraId="0D7B20CE" w14:textId="77777777" w:rsidR="00B73EEF" w:rsidRPr="00881FD9" w:rsidRDefault="00B73EEF" w:rsidP="00FD022D">
      <w:pPr>
        <w:autoSpaceDE w:val="0"/>
        <w:autoSpaceDN w:val="0"/>
        <w:adjustRightInd w:val="0"/>
        <w:jc w:val="both"/>
        <w:rPr>
          <w:sz w:val="22"/>
          <w:szCs w:val="22"/>
        </w:rPr>
      </w:pPr>
      <w:r w:rsidRPr="00881FD9">
        <w:rPr>
          <w:sz w:val="22"/>
          <w:szCs w:val="22"/>
        </w:rPr>
        <w:t>Ha az ellátást betegség, vagy más ok miatt a jogosult nem kívánja igénybe venni, a távolmaradást a szolgáltatás vezetőjének legalább két munkanappal a távolmaradást megelőzően írásban be kell jelenteni. Ennek elmulasztása esetén a kötelezett a térítési díj megfizetésének kötelezettsége alól a távolmaradás kezdetétől számított 3. munkanaptól mentesül. A kötelezett a távolmaradás idejére mentesül a térítési díj megfizetésének kötelezettsége alól (29/1993. (II.17.) Korm. rendelet 9.§ (6)).</w:t>
      </w:r>
    </w:p>
    <w:p w14:paraId="47A64378" w14:textId="77777777" w:rsidR="00B73EEF" w:rsidRPr="00881FD9" w:rsidRDefault="00B73EEF" w:rsidP="00E777D7">
      <w:pPr>
        <w:ind w:left="540" w:hanging="540"/>
        <w:jc w:val="both"/>
        <w:rPr>
          <w:sz w:val="22"/>
          <w:szCs w:val="22"/>
        </w:rPr>
      </w:pPr>
      <w:r w:rsidRPr="00881FD9">
        <w:rPr>
          <w:sz w:val="22"/>
          <w:szCs w:val="22"/>
        </w:rPr>
        <w:tab/>
      </w:r>
    </w:p>
    <w:p w14:paraId="50773B1E" w14:textId="77777777" w:rsidR="00B73EEF" w:rsidRPr="00881FD9" w:rsidRDefault="00B73EEF" w:rsidP="00E777D7">
      <w:pPr>
        <w:jc w:val="both"/>
        <w:rPr>
          <w:sz w:val="22"/>
          <w:szCs w:val="22"/>
        </w:rPr>
      </w:pPr>
      <w:r w:rsidRPr="00881FD9">
        <w:rPr>
          <w:sz w:val="22"/>
          <w:szCs w:val="22"/>
        </w:rPr>
        <w:t>Az intézmény igazgatója ellenőrzi, hogy a megállapított térítési díj befizetése havonként megtörténik-e. Ha a kötelezett a befizetést elmulasztotta, az intézmény igazgatója 15 napos határidő megjelölésével a fizetésre kötelezettet írásban felhívja az elmaradt térítési díj befizetésére. Ha a határidő eredménytelenül telt el, az igazgató a kötelezett nevét, lakcímét, és a fennálló díjhátralékot nyilvántartásba veszi.</w:t>
      </w:r>
    </w:p>
    <w:p w14:paraId="0923D6A7" w14:textId="77777777" w:rsidR="00B73EEF" w:rsidRPr="00881FD9" w:rsidRDefault="00B73EEF" w:rsidP="00E777D7">
      <w:pPr>
        <w:jc w:val="both"/>
        <w:rPr>
          <w:sz w:val="22"/>
          <w:szCs w:val="22"/>
        </w:rPr>
      </w:pPr>
      <w:r w:rsidRPr="00881FD9">
        <w:rPr>
          <w:sz w:val="22"/>
          <w:szCs w:val="22"/>
        </w:rPr>
        <w:t>Az igazgató, a nyilvántartott díjhátralékról negyedévente tájékoztatja a fenntartót a térítési díj hátralék behajtása érdekében (29/1993. (II.17.) Korm. rendelet 31.§ (2) (3)).</w:t>
      </w:r>
    </w:p>
    <w:p w14:paraId="3EEE7599" w14:textId="77777777" w:rsidR="00B73EEF" w:rsidRPr="00881FD9" w:rsidRDefault="00B73EEF" w:rsidP="00E777D7">
      <w:pPr>
        <w:ind w:left="360"/>
        <w:jc w:val="both"/>
        <w:rPr>
          <w:sz w:val="22"/>
          <w:szCs w:val="22"/>
        </w:rPr>
      </w:pPr>
    </w:p>
    <w:p w14:paraId="5D223982" w14:textId="77777777" w:rsidR="00B73EEF" w:rsidRPr="00881FD9" w:rsidRDefault="00B73EEF" w:rsidP="007A16AC">
      <w:pPr>
        <w:ind w:right="284"/>
        <w:jc w:val="both"/>
        <w:rPr>
          <w:b/>
          <w:bCs/>
          <w:sz w:val="22"/>
          <w:szCs w:val="22"/>
        </w:rPr>
      </w:pPr>
      <w:r w:rsidRPr="00881FD9">
        <w:rPr>
          <w:b/>
          <w:sz w:val="22"/>
          <w:szCs w:val="22"/>
        </w:rPr>
        <w:t xml:space="preserve">6. </w:t>
      </w:r>
      <w:r w:rsidRPr="00881FD9">
        <w:rPr>
          <w:b/>
          <w:bCs/>
          <w:sz w:val="22"/>
          <w:szCs w:val="22"/>
        </w:rPr>
        <w:t>Az intézményi jogviszony megszűnésének módjai</w:t>
      </w:r>
    </w:p>
    <w:p w14:paraId="050522A5" w14:textId="77777777" w:rsidR="00B73EEF" w:rsidRPr="00881FD9" w:rsidRDefault="00B73EEF" w:rsidP="00E777D7">
      <w:pPr>
        <w:jc w:val="both"/>
        <w:rPr>
          <w:b/>
          <w:sz w:val="22"/>
          <w:szCs w:val="22"/>
        </w:rPr>
      </w:pPr>
    </w:p>
    <w:p w14:paraId="310ED56E" w14:textId="77777777" w:rsidR="00B73EEF" w:rsidRPr="00881FD9" w:rsidRDefault="00B73EEF" w:rsidP="00D31D51">
      <w:pPr>
        <w:tabs>
          <w:tab w:val="num" w:pos="284"/>
        </w:tabs>
        <w:ind w:left="284" w:hanging="284"/>
        <w:jc w:val="both"/>
        <w:rPr>
          <w:sz w:val="22"/>
          <w:szCs w:val="22"/>
        </w:rPr>
      </w:pPr>
      <w:r w:rsidRPr="00881FD9">
        <w:rPr>
          <w:sz w:val="22"/>
          <w:szCs w:val="22"/>
        </w:rPr>
        <w:t>Az intézményi jogviszony az alábbi esetekben szűnik meg (1993. évi III. törvény 100.§.)</w:t>
      </w:r>
      <w:r w:rsidRPr="00881FD9">
        <w:rPr>
          <w:bCs/>
          <w:sz w:val="22"/>
          <w:szCs w:val="22"/>
        </w:rPr>
        <w:t>:</w:t>
      </w:r>
      <w:r w:rsidRPr="00881FD9">
        <w:rPr>
          <w:sz w:val="22"/>
          <w:szCs w:val="22"/>
        </w:rPr>
        <w:t xml:space="preserve"> </w:t>
      </w:r>
    </w:p>
    <w:p w14:paraId="211EAD5C" w14:textId="77777777" w:rsidR="00B73EEF" w:rsidRPr="00881FD9" w:rsidRDefault="00B73EEF" w:rsidP="00D31D51">
      <w:pPr>
        <w:numPr>
          <w:ilvl w:val="1"/>
          <w:numId w:val="19"/>
        </w:numPr>
        <w:tabs>
          <w:tab w:val="clear" w:pos="1440"/>
          <w:tab w:val="num" w:pos="284"/>
        </w:tabs>
        <w:autoSpaceDE w:val="0"/>
        <w:autoSpaceDN w:val="0"/>
        <w:ind w:left="284" w:hanging="284"/>
        <w:jc w:val="both"/>
        <w:rPr>
          <w:sz w:val="22"/>
          <w:szCs w:val="22"/>
        </w:rPr>
      </w:pPr>
      <w:r w:rsidRPr="00881FD9">
        <w:rPr>
          <w:sz w:val="22"/>
          <w:szCs w:val="22"/>
        </w:rPr>
        <w:t>A Szolgáltató jogutód nélküli megszűnésével,</w:t>
      </w:r>
    </w:p>
    <w:p w14:paraId="30ED7871" w14:textId="77777777" w:rsidR="00B73EEF" w:rsidRPr="00881FD9" w:rsidRDefault="00B73EEF" w:rsidP="00D31D51">
      <w:pPr>
        <w:numPr>
          <w:ilvl w:val="1"/>
          <w:numId w:val="19"/>
        </w:numPr>
        <w:tabs>
          <w:tab w:val="clear" w:pos="1440"/>
          <w:tab w:val="num" w:pos="284"/>
        </w:tabs>
        <w:autoSpaceDE w:val="0"/>
        <w:autoSpaceDN w:val="0"/>
        <w:ind w:left="284" w:hanging="284"/>
        <w:jc w:val="both"/>
        <w:rPr>
          <w:sz w:val="22"/>
          <w:szCs w:val="22"/>
        </w:rPr>
      </w:pPr>
      <w:r w:rsidRPr="00881FD9">
        <w:rPr>
          <w:sz w:val="22"/>
          <w:szCs w:val="22"/>
        </w:rPr>
        <w:t>Jelen megállapodásban meghatározott időtartam lejártával,</w:t>
      </w:r>
    </w:p>
    <w:p w14:paraId="21324E9C" w14:textId="77777777" w:rsidR="00B73EEF" w:rsidRPr="00881FD9" w:rsidRDefault="00B73EEF" w:rsidP="00D31D51">
      <w:pPr>
        <w:numPr>
          <w:ilvl w:val="1"/>
          <w:numId w:val="19"/>
        </w:numPr>
        <w:tabs>
          <w:tab w:val="clear" w:pos="1440"/>
          <w:tab w:val="num" w:pos="284"/>
        </w:tabs>
        <w:autoSpaceDE w:val="0"/>
        <w:autoSpaceDN w:val="0"/>
        <w:ind w:left="284" w:hanging="284"/>
        <w:jc w:val="both"/>
        <w:rPr>
          <w:sz w:val="22"/>
          <w:szCs w:val="22"/>
        </w:rPr>
      </w:pPr>
      <w:r w:rsidRPr="00881FD9">
        <w:rPr>
          <w:sz w:val="22"/>
          <w:szCs w:val="22"/>
        </w:rPr>
        <w:lastRenderedPageBreak/>
        <w:t xml:space="preserve">Szolgáltatást </w:t>
      </w:r>
      <w:proofErr w:type="spellStart"/>
      <w:r w:rsidRPr="00881FD9">
        <w:rPr>
          <w:sz w:val="22"/>
          <w:szCs w:val="22"/>
        </w:rPr>
        <w:t>igénybevevő</w:t>
      </w:r>
      <w:proofErr w:type="spellEnd"/>
      <w:r w:rsidRPr="00881FD9">
        <w:rPr>
          <w:sz w:val="22"/>
          <w:szCs w:val="22"/>
        </w:rPr>
        <w:t xml:space="preserve"> halálával. </w:t>
      </w:r>
    </w:p>
    <w:p w14:paraId="21FE7C0F" w14:textId="77777777" w:rsidR="00B73EEF" w:rsidRPr="00881FD9" w:rsidRDefault="00B73EEF" w:rsidP="00D31D51">
      <w:pPr>
        <w:numPr>
          <w:ilvl w:val="1"/>
          <w:numId w:val="19"/>
        </w:numPr>
        <w:tabs>
          <w:tab w:val="clear" w:pos="1440"/>
          <w:tab w:val="num" w:pos="284"/>
        </w:tabs>
        <w:autoSpaceDE w:val="0"/>
        <w:autoSpaceDN w:val="0"/>
        <w:ind w:left="284" w:hanging="284"/>
        <w:jc w:val="both"/>
        <w:rPr>
          <w:sz w:val="22"/>
          <w:szCs w:val="22"/>
        </w:rPr>
      </w:pPr>
      <w:r w:rsidRPr="00881FD9">
        <w:rPr>
          <w:sz w:val="22"/>
          <w:szCs w:val="22"/>
        </w:rPr>
        <w:t>A megállapodás felmondásával.</w:t>
      </w:r>
    </w:p>
    <w:p w14:paraId="3AEA0691" w14:textId="77777777" w:rsidR="00B73EEF" w:rsidRPr="00881FD9" w:rsidRDefault="00B73EEF" w:rsidP="00D31D51">
      <w:pPr>
        <w:tabs>
          <w:tab w:val="num" w:pos="284"/>
        </w:tabs>
        <w:autoSpaceDE w:val="0"/>
        <w:autoSpaceDN w:val="0"/>
        <w:ind w:left="284" w:hanging="284"/>
        <w:jc w:val="both"/>
        <w:rPr>
          <w:sz w:val="22"/>
          <w:szCs w:val="22"/>
        </w:rPr>
      </w:pPr>
    </w:p>
    <w:p w14:paraId="3F0ACE94" w14:textId="77777777" w:rsidR="00B73EEF" w:rsidRPr="00881FD9" w:rsidRDefault="00B73EEF" w:rsidP="00D31D51">
      <w:pPr>
        <w:tabs>
          <w:tab w:val="num" w:pos="284"/>
        </w:tabs>
        <w:autoSpaceDE w:val="0"/>
        <w:autoSpaceDN w:val="0"/>
        <w:ind w:left="284" w:hanging="284"/>
        <w:jc w:val="both"/>
        <w:rPr>
          <w:sz w:val="22"/>
          <w:szCs w:val="22"/>
        </w:rPr>
      </w:pPr>
      <w:r w:rsidRPr="00881FD9">
        <w:rPr>
          <w:sz w:val="22"/>
          <w:szCs w:val="22"/>
        </w:rPr>
        <w:t>A megállapodást</w:t>
      </w:r>
    </w:p>
    <w:p w14:paraId="1CA3DECE" w14:textId="77777777" w:rsidR="00B73EEF" w:rsidRPr="00881FD9" w:rsidRDefault="00B73EEF" w:rsidP="00D31D51">
      <w:pPr>
        <w:numPr>
          <w:ilvl w:val="0"/>
          <w:numId w:val="21"/>
        </w:numPr>
        <w:tabs>
          <w:tab w:val="num" w:pos="284"/>
        </w:tabs>
        <w:autoSpaceDE w:val="0"/>
        <w:autoSpaceDN w:val="0"/>
        <w:ind w:left="284" w:hanging="284"/>
        <w:jc w:val="both"/>
        <w:rPr>
          <w:sz w:val="22"/>
          <w:szCs w:val="22"/>
        </w:rPr>
      </w:pPr>
      <w:r w:rsidRPr="00881FD9">
        <w:rPr>
          <w:sz w:val="22"/>
          <w:szCs w:val="22"/>
        </w:rPr>
        <w:t xml:space="preserve">az ellátott és a törvényes képviselője indokolás nélkül, </w:t>
      </w:r>
    </w:p>
    <w:p w14:paraId="55A752E9" w14:textId="77777777" w:rsidR="00B73EEF" w:rsidRPr="00881FD9" w:rsidRDefault="00B73EEF" w:rsidP="00D31D51">
      <w:pPr>
        <w:numPr>
          <w:ilvl w:val="0"/>
          <w:numId w:val="21"/>
        </w:numPr>
        <w:tabs>
          <w:tab w:val="num" w:pos="284"/>
        </w:tabs>
        <w:autoSpaceDE w:val="0"/>
        <w:autoSpaceDN w:val="0"/>
        <w:ind w:left="284" w:hanging="284"/>
        <w:jc w:val="both"/>
        <w:rPr>
          <w:sz w:val="22"/>
          <w:szCs w:val="22"/>
          <w:lang w:val="en-US"/>
        </w:rPr>
      </w:pPr>
      <w:r w:rsidRPr="00881FD9">
        <w:rPr>
          <w:sz w:val="22"/>
          <w:szCs w:val="22"/>
        </w:rPr>
        <w:t>az intézmény vezetője az alábbi esetekben írásban mondhatja fel:</w:t>
      </w:r>
    </w:p>
    <w:p w14:paraId="0F2498D4" w14:textId="77777777" w:rsidR="00B73EEF" w:rsidRPr="00881FD9" w:rsidRDefault="00B73EEF" w:rsidP="00D31D51">
      <w:pPr>
        <w:numPr>
          <w:ilvl w:val="0"/>
          <w:numId w:val="20"/>
        </w:numPr>
        <w:tabs>
          <w:tab w:val="clear" w:pos="1428"/>
          <w:tab w:val="num" w:pos="284"/>
        </w:tabs>
        <w:autoSpaceDE w:val="0"/>
        <w:autoSpaceDN w:val="0"/>
        <w:ind w:left="284" w:hanging="284"/>
        <w:jc w:val="both"/>
        <w:rPr>
          <w:sz w:val="22"/>
          <w:szCs w:val="22"/>
        </w:rPr>
      </w:pPr>
      <w:r w:rsidRPr="00881FD9">
        <w:rPr>
          <w:sz w:val="22"/>
          <w:szCs w:val="22"/>
        </w:rPr>
        <w:t xml:space="preserve">a szolgáltatást </w:t>
      </w:r>
      <w:proofErr w:type="spellStart"/>
      <w:r w:rsidRPr="00881FD9">
        <w:rPr>
          <w:sz w:val="22"/>
          <w:szCs w:val="22"/>
        </w:rPr>
        <w:t>igénybevevő</w:t>
      </w:r>
      <w:proofErr w:type="spellEnd"/>
      <w:r w:rsidRPr="00881FD9">
        <w:rPr>
          <w:sz w:val="22"/>
          <w:szCs w:val="22"/>
        </w:rPr>
        <w:t xml:space="preserve"> a házirendet súlyosan megsérti, (1993. évi III. törvény 101.§ (2).)</w:t>
      </w:r>
    </w:p>
    <w:p w14:paraId="0A07AAE0" w14:textId="77777777" w:rsidR="00B73EEF" w:rsidRPr="00881FD9" w:rsidRDefault="00B73EEF" w:rsidP="00D31D51">
      <w:pPr>
        <w:numPr>
          <w:ilvl w:val="0"/>
          <w:numId w:val="20"/>
        </w:numPr>
        <w:tabs>
          <w:tab w:val="clear" w:pos="1428"/>
          <w:tab w:val="num" w:pos="284"/>
        </w:tabs>
        <w:autoSpaceDE w:val="0"/>
        <w:autoSpaceDN w:val="0"/>
        <w:ind w:left="284" w:hanging="284"/>
        <w:jc w:val="both"/>
        <w:rPr>
          <w:sz w:val="22"/>
          <w:szCs w:val="22"/>
        </w:rPr>
      </w:pPr>
      <w:r w:rsidRPr="00881FD9">
        <w:rPr>
          <w:sz w:val="22"/>
          <w:szCs w:val="22"/>
        </w:rPr>
        <w:t xml:space="preserve">az ellátott, a törvényes képviselője vagy a térítési díjat megfizető személy térítési díj fizetési kötelezettségének – a Szociális törvény </w:t>
      </w:r>
      <w:hyperlink r:id="rId5" w:anchor="sid208896" w:history="1">
        <w:r w:rsidRPr="00881FD9">
          <w:rPr>
            <w:sz w:val="22"/>
            <w:szCs w:val="22"/>
            <w:u w:val="single"/>
          </w:rPr>
          <w:t>102. §</w:t>
        </w:r>
      </w:hyperlink>
      <w:r w:rsidRPr="00881FD9">
        <w:rPr>
          <w:sz w:val="22"/>
          <w:szCs w:val="22"/>
        </w:rPr>
        <w:t xml:space="preserve"> szerint - nem tesz eleget. </w:t>
      </w:r>
    </w:p>
    <w:p w14:paraId="63330D25" w14:textId="77777777" w:rsidR="00B73EEF" w:rsidRPr="00881FD9" w:rsidRDefault="00B73EEF" w:rsidP="00696557">
      <w:pPr>
        <w:numPr>
          <w:ilvl w:val="0"/>
          <w:numId w:val="20"/>
        </w:numPr>
        <w:tabs>
          <w:tab w:val="clear" w:pos="1428"/>
          <w:tab w:val="num" w:pos="284"/>
        </w:tabs>
        <w:autoSpaceDE w:val="0"/>
        <w:autoSpaceDN w:val="0"/>
        <w:ind w:left="284" w:hanging="284"/>
        <w:jc w:val="both"/>
        <w:rPr>
          <w:sz w:val="22"/>
          <w:szCs w:val="22"/>
        </w:rPr>
      </w:pPr>
      <w:bookmarkStart w:id="4" w:name="_Hlk480971382"/>
      <w:r w:rsidRPr="00881FD9">
        <w:rPr>
          <w:sz w:val="22"/>
          <w:szCs w:val="22"/>
        </w:rPr>
        <w:t>az ellátott jogosultsága megszűnik. (1993. évi III. törvény 101.</w:t>
      </w:r>
      <w:proofErr w:type="gramStart"/>
      <w:r w:rsidRPr="00881FD9">
        <w:rPr>
          <w:sz w:val="22"/>
          <w:szCs w:val="22"/>
        </w:rPr>
        <w:t>§.(</w:t>
      </w:r>
      <w:proofErr w:type="gramEnd"/>
      <w:r w:rsidRPr="00881FD9">
        <w:rPr>
          <w:sz w:val="22"/>
          <w:szCs w:val="22"/>
        </w:rPr>
        <w:t>2) d).)</w:t>
      </w:r>
    </w:p>
    <w:bookmarkEnd w:id="4"/>
    <w:p w14:paraId="388C2001" w14:textId="77777777" w:rsidR="00B73EEF" w:rsidRPr="00881FD9" w:rsidRDefault="00B73EEF" w:rsidP="00D31D51">
      <w:pPr>
        <w:tabs>
          <w:tab w:val="num" w:pos="284"/>
        </w:tabs>
        <w:autoSpaceDE w:val="0"/>
        <w:autoSpaceDN w:val="0"/>
        <w:ind w:left="284" w:right="284" w:hanging="284"/>
        <w:jc w:val="both"/>
        <w:rPr>
          <w:sz w:val="22"/>
          <w:szCs w:val="22"/>
        </w:rPr>
      </w:pPr>
    </w:p>
    <w:p w14:paraId="72B49EDA" w14:textId="77777777" w:rsidR="00B73EEF" w:rsidRPr="00881FD9" w:rsidRDefault="00B73EEF" w:rsidP="00D31D51">
      <w:pPr>
        <w:autoSpaceDE w:val="0"/>
        <w:autoSpaceDN w:val="0"/>
        <w:jc w:val="both"/>
        <w:rPr>
          <w:sz w:val="22"/>
          <w:szCs w:val="22"/>
        </w:rPr>
      </w:pPr>
      <w:r w:rsidRPr="00881FD9">
        <w:rPr>
          <w:sz w:val="22"/>
          <w:szCs w:val="22"/>
        </w:rPr>
        <w:t xml:space="preserve">Szociális törvény </w:t>
      </w:r>
      <w:hyperlink r:id="rId6" w:anchor="sid208896" w:history="1">
        <w:r w:rsidRPr="00881FD9">
          <w:rPr>
            <w:sz w:val="22"/>
            <w:szCs w:val="22"/>
            <w:u w:val="single"/>
          </w:rPr>
          <w:t>102.§</w:t>
        </w:r>
      </w:hyperlink>
      <w:r w:rsidRPr="00881FD9">
        <w:rPr>
          <w:sz w:val="22"/>
          <w:szCs w:val="22"/>
        </w:rPr>
        <w:t xml:space="preserve"> szerint az ellátott, a törvényes képviselője vagy a térítési díjat megfizető személy térítési díj fizetési kötelezettségének nem tesz eleget, ha hat hónapon át folyamatosan térítési díj tartozás áll fenn, és az a hatodik hónap utolsó napján a kéthavi személyi térítési díj összegét meghaladja, és vagyoni, jövedelmi viszonyai lehetővé teszik a térítési díj megfizetését. (1993. évi III. törvény 102.§. (1))</w:t>
      </w:r>
    </w:p>
    <w:p w14:paraId="163EFEE5" w14:textId="77777777" w:rsidR="00B73EEF" w:rsidRPr="00881FD9" w:rsidRDefault="00B73EEF" w:rsidP="00D31D51">
      <w:pPr>
        <w:autoSpaceDE w:val="0"/>
        <w:autoSpaceDN w:val="0"/>
        <w:jc w:val="both"/>
        <w:rPr>
          <w:sz w:val="22"/>
          <w:szCs w:val="22"/>
        </w:rPr>
      </w:pPr>
    </w:p>
    <w:p w14:paraId="09C547AC" w14:textId="77777777" w:rsidR="00B73EEF" w:rsidRPr="00881FD9" w:rsidRDefault="00B73EEF" w:rsidP="00D31D51">
      <w:pPr>
        <w:autoSpaceDE w:val="0"/>
        <w:autoSpaceDN w:val="0"/>
        <w:jc w:val="both"/>
        <w:rPr>
          <w:sz w:val="22"/>
          <w:szCs w:val="22"/>
        </w:rPr>
      </w:pPr>
      <w:r w:rsidRPr="00881FD9">
        <w:rPr>
          <w:sz w:val="22"/>
          <w:szCs w:val="22"/>
        </w:rPr>
        <w:t>Ha az ellátott, a törvényes képviselője vagy a térítési díjat megfizető személy vagyoni, jövedelmi viszonyai olyan mértékben megváltoztak, hogy a személyi térítési díj megfizetésére vonatkozó kötelezettségnek nem tud eleget tenni, köteles az intézményvezetőnél rendkívüli jövedelemvizsgálat lefolytatását kezdeményezni. Az intézményvezető a jövedelemvizsgálatot lefolytatja, és a személyi térítési díjat a jövedelemvizsgálat eredményének megfelelően állapítja meg. (1993. évi III. törvény 102.§. (2))</w:t>
      </w:r>
    </w:p>
    <w:p w14:paraId="705B58F7" w14:textId="77777777" w:rsidR="00B73EEF" w:rsidRPr="00881FD9" w:rsidRDefault="00B73EEF" w:rsidP="00D31D51">
      <w:pPr>
        <w:autoSpaceDE w:val="0"/>
        <w:autoSpaceDN w:val="0"/>
        <w:jc w:val="both"/>
        <w:rPr>
          <w:sz w:val="22"/>
          <w:szCs w:val="22"/>
        </w:rPr>
      </w:pPr>
    </w:p>
    <w:p w14:paraId="7B70E081" w14:textId="77777777" w:rsidR="00B73EEF" w:rsidRPr="00881FD9" w:rsidRDefault="00B73EEF" w:rsidP="00D31D51">
      <w:pPr>
        <w:autoSpaceDE w:val="0"/>
        <w:autoSpaceDN w:val="0"/>
        <w:jc w:val="both"/>
        <w:rPr>
          <w:sz w:val="22"/>
          <w:szCs w:val="22"/>
        </w:rPr>
      </w:pPr>
      <w:r w:rsidRPr="00881FD9">
        <w:rPr>
          <w:sz w:val="22"/>
          <w:szCs w:val="22"/>
        </w:rPr>
        <w:t>Ha az ellátott, a törvényes képviselője vagy a térítési díjat megfizető személy nem kéri a jövedelemvizsgálat lefolytatását, úgy kell tekinteni, hogy vagyoni, jövedelmi viszonyai lehetővé teszik a térítési díj megfizetését. (1993. évi III. törvény 102.§. (3))</w:t>
      </w:r>
    </w:p>
    <w:p w14:paraId="3461C0E8" w14:textId="77777777" w:rsidR="00B73EEF" w:rsidRPr="00881FD9" w:rsidRDefault="00B73EEF" w:rsidP="00D31D51">
      <w:pPr>
        <w:autoSpaceDE w:val="0"/>
        <w:autoSpaceDN w:val="0"/>
        <w:jc w:val="both"/>
        <w:rPr>
          <w:sz w:val="22"/>
          <w:szCs w:val="22"/>
        </w:rPr>
      </w:pPr>
    </w:p>
    <w:p w14:paraId="25324A7E" w14:textId="77777777" w:rsidR="00B73EEF" w:rsidRPr="00881FD9" w:rsidRDefault="00B73EEF" w:rsidP="00D31D51">
      <w:pPr>
        <w:autoSpaceDE w:val="0"/>
        <w:autoSpaceDN w:val="0"/>
        <w:jc w:val="both"/>
        <w:rPr>
          <w:sz w:val="22"/>
          <w:szCs w:val="22"/>
        </w:rPr>
      </w:pPr>
      <w:r w:rsidRPr="00881FD9">
        <w:rPr>
          <w:sz w:val="22"/>
          <w:szCs w:val="22"/>
        </w:rPr>
        <w:t>Ha három hónapon át térítési díj tartozás áll fenn, az ellátottat, a törvényes képviselőt vagy a térítési díjat megfizető személyt írásban tájékoztatni kell a megállapodás felmondásának lehetőségéről, annak kezdő időpontjáról, valamint arról, hogy nem kérte a jogszabály szerinti rendkívüli jövedelemvizsgálat lefolytatását. (1993. évi III. törvény 102.§. (4))</w:t>
      </w:r>
    </w:p>
    <w:p w14:paraId="15607ED2" w14:textId="77777777" w:rsidR="00B73EEF" w:rsidRPr="00881FD9" w:rsidRDefault="00B73EEF" w:rsidP="00D31D51">
      <w:pPr>
        <w:autoSpaceDE w:val="0"/>
        <w:autoSpaceDN w:val="0"/>
        <w:jc w:val="both"/>
        <w:rPr>
          <w:sz w:val="22"/>
          <w:szCs w:val="22"/>
        </w:rPr>
      </w:pPr>
    </w:p>
    <w:p w14:paraId="31EDF6DC" w14:textId="77777777" w:rsidR="00B73EEF" w:rsidRPr="00881FD9" w:rsidRDefault="00B73EEF" w:rsidP="00D31D51">
      <w:pPr>
        <w:jc w:val="both"/>
        <w:rPr>
          <w:sz w:val="22"/>
          <w:szCs w:val="22"/>
          <w:lang w:val="en-US"/>
        </w:rPr>
      </w:pPr>
      <w:r w:rsidRPr="00881FD9">
        <w:rPr>
          <w:sz w:val="22"/>
          <w:szCs w:val="22"/>
          <w:lang w:val="en-US"/>
        </w:rPr>
        <w:t>A</w:t>
      </w:r>
      <w:r w:rsidRPr="00881FD9">
        <w:rPr>
          <w:sz w:val="22"/>
          <w:szCs w:val="22"/>
        </w:rPr>
        <w:t xml:space="preserve"> felmondási</w:t>
      </w:r>
      <w:r w:rsidRPr="00881FD9">
        <w:rPr>
          <w:sz w:val="22"/>
          <w:szCs w:val="22"/>
          <w:lang w:val="en-US"/>
        </w:rPr>
        <w:t xml:space="preserve"> </w:t>
      </w:r>
      <w:proofErr w:type="spellStart"/>
      <w:r w:rsidRPr="00881FD9">
        <w:rPr>
          <w:sz w:val="22"/>
          <w:szCs w:val="22"/>
          <w:lang w:val="en-US"/>
        </w:rPr>
        <w:t>idő</w:t>
      </w:r>
      <w:proofErr w:type="spellEnd"/>
      <w:r w:rsidRPr="00881FD9">
        <w:rPr>
          <w:sz w:val="22"/>
          <w:szCs w:val="22"/>
          <w:lang w:val="en-US"/>
        </w:rPr>
        <w:t xml:space="preserve"> </w:t>
      </w:r>
      <w:proofErr w:type="spellStart"/>
      <w:r w:rsidRPr="00881FD9">
        <w:rPr>
          <w:sz w:val="22"/>
          <w:szCs w:val="22"/>
          <w:lang w:val="en-US"/>
        </w:rPr>
        <w:t>étkeztetés</w:t>
      </w:r>
      <w:proofErr w:type="spellEnd"/>
      <w:r w:rsidRPr="00881FD9">
        <w:rPr>
          <w:sz w:val="22"/>
          <w:szCs w:val="22"/>
          <w:lang w:val="en-US"/>
        </w:rPr>
        <w:t xml:space="preserve"> </w:t>
      </w:r>
      <w:proofErr w:type="spellStart"/>
      <w:r w:rsidRPr="00881FD9">
        <w:rPr>
          <w:sz w:val="22"/>
          <w:szCs w:val="22"/>
          <w:lang w:val="en-US"/>
        </w:rPr>
        <w:t>esetén</w:t>
      </w:r>
      <w:proofErr w:type="spellEnd"/>
      <w:r w:rsidRPr="00881FD9">
        <w:rPr>
          <w:sz w:val="22"/>
          <w:szCs w:val="22"/>
          <w:lang w:val="en-US"/>
        </w:rPr>
        <w:t xml:space="preserve"> 15 nap. Ha a </w:t>
      </w:r>
      <w:proofErr w:type="spellStart"/>
      <w:r w:rsidRPr="00881FD9">
        <w:rPr>
          <w:sz w:val="22"/>
          <w:szCs w:val="22"/>
          <w:lang w:val="en-US"/>
        </w:rPr>
        <w:t>jogosultság</w:t>
      </w:r>
      <w:proofErr w:type="spellEnd"/>
      <w:r w:rsidRPr="00881FD9">
        <w:rPr>
          <w:sz w:val="22"/>
          <w:szCs w:val="22"/>
          <w:lang w:val="en-US"/>
        </w:rPr>
        <w:t xml:space="preserve"> </w:t>
      </w:r>
      <w:proofErr w:type="spellStart"/>
      <w:r w:rsidRPr="00881FD9">
        <w:rPr>
          <w:sz w:val="22"/>
          <w:szCs w:val="22"/>
          <w:lang w:val="en-US"/>
        </w:rPr>
        <w:t>jogszabályváltozás</w:t>
      </w:r>
      <w:proofErr w:type="spellEnd"/>
      <w:r w:rsidRPr="00881FD9">
        <w:rPr>
          <w:sz w:val="22"/>
          <w:szCs w:val="22"/>
          <w:lang w:val="en-US"/>
        </w:rPr>
        <w:t xml:space="preserve"> </w:t>
      </w:r>
      <w:proofErr w:type="spellStart"/>
      <w:r w:rsidRPr="00881FD9">
        <w:rPr>
          <w:sz w:val="22"/>
          <w:szCs w:val="22"/>
          <w:lang w:val="en-US"/>
        </w:rPr>
        <w:t>miatt</w:t>
      </w:r>
      <w:proofErr w:type="spellEnd"/>
      <w:r w:rsidRPr="00881FD9">
        <w:rPr>
          <w:sz w:val="22"/>
          <w:szCs w:val="22"/>
          <w:lang w:val="en-US"/>
        </w:rPr>
        <w:t xml:space="preserve"> </w:t>
      </w:r>
      <w:proofErr w:type="spellStart"/>
      <w:r w:rsidRPr="00881FD9">
        <w:rPr>
          <w:sz w:val="22"/>
          <w:szCs w:val="22"/>
          <w:lang w:val="en-US"/>
        </w:rPr>
        <w:t>szűnik</w:t>
      </w:r>
      <w:proofErr w:type="spellEnd"/>
      <w:r w:rsidRPr="00881FD9">
        <w:rPr>
          <w:sz w:val="22"/>
          <w:szCs w:val="22"/>
          <w:lang w:val="en-US"/>
        </w:rPr>
        <w:t xml:space="preserve"> meg, </w:t>
      </w:r>
      <w:proofErr w:type="spellStart"/>
      <w:r w:rsidRPr="00881FD9">
        <w:rPr>
          <w:sz w:val="22"/>
          <w:szCs w:val="22"/>
          <w:lang w:val="en-US"/>
        </w:rPr>
        <w:t>alapszolgáltatás</w:t>
      </w:r>
      <w:proofErr w:type="spellEnd"/>
      <w:r w:rsidRPr="00881FD9">
        <w:rPr>
          <w:sz w:val="22"/>
          <w:szCs w:val="22"/>
          <w:lang w:val="en-US"/>
        </w:rPr>
        <w:t xml:space="preserve"> </w:t>
      </w:r>
      <w:proofErr w:type="spellStart"/>
      <w:r w:rsidRPr="00881FD9">
        <w:rPr>
          <w:sz w:val="22"/>
          <w:szCs w:val="22"/>
          <w:lang w:val="en-US"/>
        </w:rPr>
        <w:t>esetén</w:t>
      </w:r>
      <w:proofErr w:type="spellEnd"/>
      <w:r w:rsidRPr="00881FD9">
        <w:rPr>
          <w:sz w:val="22"/>
          <w:szCs w:val="22"/>
          <w:lang w:val="en-US"/>
        </w:rPr>
        <w:t xml:space="preserve"> a</w:t>
      </w:r>
      <w:r w:rsidRPr="00881FD9">
        <w:rPr>
          <w:sz w:val="22"/>
          <w:szCs w:val="22"/>
        </w:rPr>
        <w:t xml:space="preserve"> megállapodást</w:t>
      </w:r>
      <w:r w:rsidRPr="00881FD9">
        <w:rPr>
          <w:sz w:val="22"/>
          <w:szCs w:val="22"/>
          <w:lang w:val="en-US"/>
        </w:rPr>
        <w:t xml:space="preserve"> a </w:t>
      </w:r>
      <w:proofErr w:type="spellStart"/>
      <w:r w:rsidRPr="00881FD9">
        <w:rPr>
          <w:sz w:val="22"/>
          <w:szCs w:val="22"/>
          <w:lang w:val="en-US"/>
        </w:rPr>
        <w:t>jogszabályban</w:t>
      </w:r>
      <w:proofErr w:type="spellEnd"/>
      <w:r w:rsidRPr="00881FD9">
        <w:rPr>
          <w:sz w:val="22"/>
          <w:szCs w:val="22"/>
          <w:lang w:val="en-US"/>
        </w:rPr>
        <w:t xml:space="preserve"> </w:t>
      </w:r>
      <w:proofErr w:type="spellStart"/>
      <w:r w:rsidRPr="00881FD9">
        <w:rPr>
          <w:sz w:val="22"/>
          <w:szCs w:val="22"/>
          <w:lang w:val="en-US"/>
        </w:rPr>
        <w:t>megjelölt</w:t>
      </w:r>
      <w:proofErr w:type="spellEnd"/>
      <w:r w:rsidRPr="00881FD9">
        <w:rPr>
          <w:sz w:val="22"/>
          <w:szCs w:val="22"/>
          <w:lang w:val="en-US"/>
        </w:rPr>
        <w:t xml:space="preserve"> </w:t>
      </w:r>
      <w:proofErr w:type="spellStart"/>
      <w:r w:rsidRPr="00881FD9">
        <w:rPr>
          <w:sz w:val="22"/>
          <w:szCs w:val="22"/>
          <w:lang w:val="en-US"/>
        </w:rPr>
        <w:t>időponttal</w:t>
      </w:r>
      <w:proofErr w:type="spellEnd"/>
      <w:r w:rsidRPr="00881FD9">
        <w:rPr>
          <w:sz w:val="22"/>
          <w:szCs w:val="22"/>
          <w:lang w:val="en-US"/>
        </w:rPr>
        <w:t xml:space="preserve"> 15 </w:t>
      </w:r>
      <w:proofErr w:type="spellStart"/>
      <w:r w:rsidRPr="00881FD9">
        <w:rPr>
          <w:sz w:val="22"/>
          <w:szCs w:val="22"/>
          <w:lang w:val="en-US"/>
        </w:rPr>
        <w:t>napon</w:t>
      </w:r>
      <w:proofErr w:type="spellEnd"/>
      <w:r w:rsidRPr="00881FD9">
        <w:rPr>
          <w:sz w:val="22"/>
          <w:szCs w:val="22"/>
          <w:lang w:val="en-US"/>
        </w:rPr>
        <w:t xml:space="preserve"> </w:t>
      </w:r>
      <w:proofErr w:type="spellStart"/>
      <w:r w:rsidRPr="00881FD9">
        <w:rPr>
          <w:sz w:val="22"/>
          <w:szCs w:val="22"/>
          <w:lang w:val="en-US"/>
        </w:rPr>
        <w:t>belül</w:t>
      </w:r>
      <w:proofErr w:type="spellEnd"/>
      <w:r w:rsidRPr="00881FD9">
        <w:rPr>
          <w:sz w:val="22"/>
          <w:szCs w:val="22"/>
          <w:lang w:val="en-US"/>
        </w:rPr>
        <w:t xml:space="preserve"> is </w:t>
      </w:r>
      <w:proofErr w:type="spellStart"/>
      <w:r w:rsidRPr="00881FD9">
        <w:rPr>
          <w:sz w:val="22"/>
          <w:szCs w:val="22"/>
          <w:lang w:val="en-US"/>
        </w:rPr>
        <w:t>fel</w:t>
      </w:r>
      <w:proofErr w:type="spellEnd"/>
      <w:r w:rsidRPr="00881FD9">
        <w:rPr>
          <w:sz w:val="22"/>
          <w:szCs w:val="22"/>
          <w:lang w:val="en-US"/>
        </w:rPr>
        <w:t xml:space="preserve"> </w:t>
      </w:r>
      <w:proofErr w:type="spellStart"/>
      <w:r w:rsidRPr="00881FD9">
        <w:rPr>
          <w:sz w:val="22"/>
          <w:szCs w:val="22"/>
          <w:lang w:val="en-US"/>
        </w:rPr>
        <w:t>lehet</w:t>
      </w:r>
      <w:proofErr w:type="spellEnd"/>
      <w:r w:rsidRPr="00881FD9">
        <w:rPr>
          <w:sz w:val="22"/>
          <w:szCs w:val="22"/>
          <w:lang w:val="en-US"/>
        </w:rPr>
        <w:t xml:space="preserve"> </w:t>
      </w:r>
      <w:proofErr w:type="spellStart"/>
      <w:r w:rsidRPr="00881FD9">
        <w:rPr>
          <w:sz w:val="22"/>
          <w:szCs w:val="22"/>
          <w:lang w:val="en-US"/>
        </w:rPr>
        <w:t>mondani</w:t>
      </w:r>
      <w:proofErr w:type="spellEnd"/>
      <w:r w:rsidRPr="00881FD9">
        <w:rPr>
          <w:sz w:val="22"/>
          <w:szCs w:val="22"/>
          <w:lang w:val="en-US"/>
        </w:rPr>
        <w:t>. (</w:t>
      </w:r>
      <w:proofErr w:type="spellStart"/>
      <w:r w:rsidRPr="00881FD9">
        <w:rPr>
          <w:sz w:val="22"/>
          <w:szCs w:val="22"/>
          <w:lang w:val="en-US"/>
        </w:rPr>
        <w:t>Szt</w:t>
      </w:r>
      <w:proofErr w:type="spellEnd"/>
      <w:r w:rsidRPr="00881FD9">
        <w:rPr>
          <w:sz w:val="22"/>
          <w:szCs w:val="22"/>
          <w:lang w:val="en-US"/>
        </w:rPr>
        <w:t>. 101. § (3), (3a))</w:t>
      </w:r>
    </w:p>
    <w:p w14:paraId="11243516" w14:textId="77777777" w:rsidR="00B73EEF" w:rsidRPr="00881FD9" w:rsidRDefault="00B73EEF" w:rsidP="00D31D51">
      <w:pPr>
        <w:jc w:val="both"/>
        <w:rPr>
          <w:sz w:val="22"/>
          <w:szCs w:val="22"/>
          <w:lang w:val="en-US"/>
        </w:rPr>
      </w:pPr>
    </w:p>
    <w:p w14:paraId="35153455" w14:textId="77777777" w:rsidR="00B73EEF" w:rsidRPr="00881FD9" w:rsidRDefault="00B73EEF" w:rsidP="00D31D51">
      <w:pPr>
        <w:autoSpaceDE w:val="0"/>
        <w:autoSpaceDN w:val="0"/>
        <w:ind w:right="33"/>
        <w:jc w:val="both"/>
        <w:rPr>
          <w:sz w:val="22"/>
          <w:szCs w:val="22"/>
        </w:rPr>
      </w:pPr>
      <w:r w:rsidRPr="00881FD9">
        <w:rPr>
          <w:sz w:val="22"/>
          <w:szCs w:val="22"/>
        </w:rPr>
        <w:t>Az intézmény igazgatója az ellátás megszüntetéséről, és a megszüntetés ellen tehető panaszról írásban értesíti a jogosultat, illetve törvényes képviselőjét. Ha a megszüntetéssel a jogosult, illetve törvényes képviselője nem ért egyet, az értesítés kézhezvételétől számított nyolc napon belül az intézmény fenntartójához (Marcali Többcélú Kistérségi Társulás, 8700 Marcali, Rákóczi utca 11.) fordulhat (1993. évi III. törvény 101.§. (4)).</w:t>
      </w:r>
    </w:p>
    <w:p w14:paraId="09856238" w14:textId="77777777" w:rsidR="00B73EEF" w:rsidRPr="00881FD9" w:rsidRDefault="00B73EEF" w:rsidP="00D31D51">
      <w:pPr>
        <w:autoSpaceDE w:val="0"/>
        <w:autoSpaceDN w:val="0"/>
        <w:ind w:right="33"/>
        <w:jc w:val="both"/>
        <w:rPr>
          <w:sz w:val="22"/>
          <w:szCs w:val="22"/>
        </w:rPr>
      </w:pPr>
    </w:p>
    <w:p w14:paraId="5D15C0CE" w14:textId="77777777" w:rsidR="00B73EEF" w:rsidRPr="00881FD9" w:rsidRDefault="00B73EEF" w:rsidP="00D31D51">
      <w:pPr>
        <w:jc w:val="both"/>
        <w:rPr>
          <w:sz w:val="22"/>
          <w:szCs w:val="22"/>
          <w:lang w:val="en-US"/>
        </w:rPr>
      </w:pPr>
      <w:proofErr w:type="spellStart"/>
      <w:r w:rsidRPr="00881FD9">
        <w:rPr>
          <w:sz w:val="22"/>
          <w:szCs w:val="22"/>
          <w:lang w:val="en-US"/>
        </w:rPr>
        <w:t>Bíróságtól</w:t>
      </w:r>
      <w:proofErr w:type="spellEnd"/>
      <w:r w:rsidRPr="00881FD9">
        <w:rPr>
          <w:sz w:val="22"/>
          <w:szCs w:val="22"/>
          <w:lang w:val="en-US"/>
        </w:rPr>
        <w:t xml:space="preserve"> </w:t>
      </w:r>
      <w:proofErr w:type="spellStart"/>
      <w:r w:rsidRPr="00881FD9">
        <w:rPr>
          <w:sz w:val="22"/>
          <w:szCs w:val="22"/>
          <w:lang w:val="en-US"/>
        </w:rPr>
        <w:t>kérhető</w:t>
      </w:r>
      <w:proofErr w:type="spellEnd"/>
      <w:r w:rsidRPr="00881FD9">
        <w:rPr>
          <w:sz w:val="22"/>
          <w:szCs w:val="22"/>
          <w:lang w:val="en-US"/>
        </w:rPr>
        <w:t xml:space="preserve"> a </w:t>
      </w:r>
      <w:proofErr w:type="spellStart"/>
      <w:r w:rsidRPr="00881FD9">
        <w:rPr>
          <w:sz w:val="22"/>
          <w:szCs w:val="22"/>
          <w:lang w:val="en-US"/>
        </w:rPr>
        <w:t>felmondás</w:t>
      </w:r>
      <w:proofErr w:type="spellEnd"/>
      <w:r w:rsidRPr="00881FD9">
        <w:rPr>
          <w:sz w:val="22"/>
          <w:szCs w:val="22"/>
          <w:lang w:val="en-US"/>
        </w:rPr>
        <w:t xml:space="preserve"> </w:t>
      </w:r>
      <w:proofErr w:type="spellStart"/>
      <w:r w:rsidRPr="00881FD9">
        <w:rPr>
          <w:sz w:val="22"/>
          <w:szCs w:val="22"/>
          <w:lang w:val="en-US"/>
        </w:rPr>
        <w:t>jogellenességének</w:t>
      </w:r>
      <w:proofErr w:type="spellEnd"/>
      <w:r w:rsidRPr="00881FD9">
        <w:rPr>
          <w:sz w:val="22"/>
          <w:szCs w:val="22"/>
          <w:lang w:val="en-US"/>
        </w:rPr>
        <w:t xml:space="preserve"> </w:t>
      </w:r>
      <w:proofErr w:type="spellStart"/>
      <w:r w:rsidRPr="00881FD9">
        <w:rPr>
          <w:sz w:val="22"/>
          <w:szCs w:val="22"/>
          <w:lang w:val="en-US"/>
        </w:rPr>
        <w:t>megállapítása</w:t>
      </w:r>
      <w:proofErr w:type="spellEnd"/>
      <w:r w:rsidRPr="00881FD9">
        <w:rPr>
          <w:sz w:val="22"/>
          <w:szCs w:val="22"/>
          <w:lang w:val="en-US"/>
        </w:rPr>
        <w:t xml:space="preserve">, ha </w:t>
      </w:r>
      <w:proofErr w:type="spellStart"/>
      <w:r w:rsidRPr="00881FD9">
        <w:rPr>
          <w:sz w:val="22"/>
          <w:szCs w:val="22"/>
          <w:lang w:val="en-US"/>
        </w:rPr>
        <w:t>azt</w:t>
      </w:r>
      <w:proofErr w:type="spellEnd"/>
      <w:r w:rsidRPr="00881FD9">
        <w:rPr>
          <w:sz w:val="22"/>
          <w:szCs w:val="22"/>
          <w:lang w:val="en-US"/>
        </w:rPr>
        <w:t xml:space="preserve"> </w:t>
      </w:r>
      <w:proofErr w:type="spellStart"/>
      <w:r w:rsidRPr="00881FD9">
        <w:rPr>
          <w:sz w:val="22"/>
          <w:szCs w:val="22"/>
          <w:lang w:val="en-US"/>
        </w:rPr>
        <w:t>az</w:t>
      </w:r>
      <w:proofErr w:type="spellEnd"/>
      <w:r w:rsidRPr="00881FD9">
        <w:rPr>
          <w:sz w:val="22"/>
          <w:szCs w:val="22"/>
          <w:lang w:val="en-US"/>
        </w:rPr>
        <w:t xml:space="preserve"> </w:t>
      </w:r>
      <w:proofErr w:type="spellStart"/>
      <w:r w:rsidRPr="00881FD9">
        <w:rPr>
          <w:sz w:val="22"/>
          <w:szCs w:val="22"/>
          <w:lang w:val="en-US"/>
        </w:rPr>
        <w:t>ellátott</w:t>
      </w:r>
      <w:proofErr w:type="spellEnd"/>
      <w:r w:rsidRPr="00881FD9">
        <w:rPr>
          <w:sz w:val="22"/>
          <w:szCs w:val="22"/>
          <w:lang w:val="en-US"/>
        </w:rPr>
        <w:t xml:space="preserve">, </w:t>
      </w:r>
      <w:proofErr w:type="spellStart"/>
      <w:r w:rsidRPr="00881FD9">
        <w:rPr>
          <w:sz w:val="22"/>
          <w:szCs w:val="22"/>
          <w:lang w:val="en-US"/>
        </w:rPr>
        <w:t>vagy</w:t>
      </w:r>
      <w:proofErr w:type="spellEnd"/>
      <w:r w:rsidRPr="00881FD9">
        <w:rPr>
          <w:sz w:val="22"/>
          <w:szCs w:val="22"/>
          <w:lang w:val="en-US"/>
        </w:rPr>
        <w:t xml:space="preserve"> </w:t>
      </w:r>
      <w:proofErr w:type="spellStart"/>
      <w:r w:rsidRPr="00881FD9">
        <w:rPr>
          <w:sz w:val="22"/>
          <w:szCs w:val="22"/>
          <w:lang w:val="en-US"/>
        </w:rPr>
        <w:t>törvényes</w:t>
      </w:r>
      <w:proofErr w:type="spellEnd"/>
      <w:r w:rsidRPr="00881FD9">
        <w:rPr>
          <w:sz w:val="22"/>
          <w:szCs w:val="22"/>
          <w:lang w:val="en-US"/>
        </w:rPr>
        <w:t xml:space="preserve"> </w:t>
      </w:r>
      <w:proofErr w:type="spellStart"/>
      <w:r w:rsidRPr="00881FD9">
        <w:rPr>
          <w:sz w:val="22"/>
          <w:szCs w:val="22"/>
          <w:lang w:val="en-US"/>
        </w:rPr>
        <w:t>képviselője</w:t>
      </w:r>
      <w:proofErr w:type="spellEnd"/>
      <w:r w:rsidRPr="00881FD9">
        <w:rPr>
          <w:sz w:val="22"/>
          <w:szCs w:val="22"/>
          <w:lang w:val="en-US"/>
        </w:rPr>
        <w:t xml:space="preserve"> </w:t>
      </w:r>
      <w:proofErr w:type="spellStart"/>
      <w:r w:rsidRPr="00881FD9">
        <w:rPr>
          <w:sz w:val="22"/>
          <w:szCs w:val="22"/>
          <w:lang w:val="en-US"/>
        </w:rPr>
        <w:t>indoklás</w:t>
      </w:r>
      <w:proofErr w:type="spellEnd"/>
      <w:r w:rsidRPr="00881FD9">
        <w:rPr>
          <w:sz w:val="22"/>
          <w:szCs w:val="22"/>
          <w:lang w:val="en-US"/>
        </w:rPr>
        <w:t xml:space="preserve"> </w:t>
      </w:r>
      <w:proofErr w:type="spellStart"/>
      <w:r w:rsidRPr="00881FD9">
        <w:rPr>
          <w:sz w:val="22"/>
          <w:szCs w:val="22"/>
          <w:lang w:val="en-US"/>
        </w:rPr>
        <w:t>nélkül</w:t>
      </w:r>
      <w:proofErr w:type="spellEnd"/>
      <w:r w:rsidRPr="00881FD9">
        <w:rPr>
          <w:sz w:val="22"/>
          <w:szCs w:val="22"/>
          <w:lang w:val="en-US"/>
        </w:rPr>
        <w:t xml:space="preserve"> </w:t>
      </w:r>
      <w:proofErr w:type="spellStart"/>
      <w:r w:rsidRPr="00881FD9">
        <w:rPr>
          <w:sz w:val="22"/>
          <w:szCs w:val="22"/>
          <w:lang w:val="en-US"/>
        </w:rPr>
        <w:t>mondja</w:t>
      </w:r>
      <w:proofErr w:type="spellEnd"/>
      <w:r w:rsidRPr="00881FD9">
        <w:rPr>
          <w:sz w:val="22"/>
          <w:szCs w:val="22"/>
          <w:lang w:val="en-US"/>
        </w:rPr>
        <w:t xml:space="preserve"> </w:t>
      </w:r>
      <w:proofErr w:type="spellStart"/>
      <w:r w:rsidRPr="00881FD9">
        <w:rPr>
          <w:sz w:val="22"/>
          <w:szCs w:val="22"/>
          <w:lang w:val="en-US"/>
        </w:rPr>
        <w:t>fel</w:t>
      </w:r>
      <w:proofErr w:type="spellEnd"/>
      <w:r w:rsidRPr="00881FD9">
        <w:rPr>
          <w:sz w:val="22"/>
          <w:szCs w:val="22"/>
          <w:lang w:val="en-US"/>
        </w:rPr>
        <w:t xml:space="preserve">, </w:t>
      </w:r>
      <w:proofErr w:type="spellStart"/>
      <w:r w:rsidRPr="00881FD9">
        <w:rPr>
          <w:sz w:val="22"/>
          <w:szCs w:val="22"/>
          <w:lang w:val="en-US"/>
        </w:rPr>
        <w:t>és</w:t>
      </w:r>
      <w:proofErr w:type="spellEnd"/>
      <w:r w:rsidRPr="00881FD9">
        <w:rPr>
          <w:sz w:val="22"/>
          <w:szCs w:val="22"/>
          <w:lang w:val="en-US"/>
        </w:rPr>
        <w:t xml:space="preserve"> </w:t>
      </w:r>
      <w:proofErr w:type="spellStart"/>
      <w:r w:rsidRPr="00881FD9">
        <w:rPr>
          <w:sz w:val="22"/>
          <w:szCs w:val="22"/>
          <w:lang w:val="en-US"/>
        </w:rPr>
        <w:t>azt</w:t>
      </w:r>
      <w:proofErr w:type="spellEnd"/>
      <w:r w:rsidRPr="00881FD9">
        <w:rPr>
          <w:sz w:val="22"/>
          <w:szCs w:val="22"/>
          <w:lang w:val="en-US"/>
        </w:rPr>
        <w:t xml:space="preserve"> a </w:t>
      </w:r>
      <w:proofErr w:type="spellStart"/>
      <w:r w:rsidRPr="00881FD9">
        <w:rPr>
          <w:sz w:val="22"/>
          <w:szCs w:val="22"/>
          <w:lang w:val="en-US"/>
        </w:rPr>
        <w:t>fenntartó</w:t>
      </w:r>
      <w:proofErr w:type="spellEnd"/>
      <w:r w:rsidRPr="00881FD9">
        <w:rPr>
          <w:sz w:val="22"/>
          <w:szCs w:val="22"/>
          <w:lang w:val="en-US"/>
        </w:rPr>
        <w:t xml:space="preserve"> </w:t>
      </w:r>
      <w:proofErr w:type="spellStart"/>
      <w:r w:rsidRPr="00881FD9">
        <w:rPr>
          <w:sz w:val="22"/>
          <w:szCs w:val="22"/>
          <w:lang w:val="en-US"/>
        </w:rPr>
        <w:t>vitatja</w:t>
      </w:r>
      <w:proofErr w:type="spellEnd"/>
      <w:r w:rsidRPr="00881FD9">
        <w:rPr>
          <w:sz w:val="22"/>
          <w:szCs w:val="22"/>
          <w:lang w:val="en-US"/>
        </w:rPr>
        <w:t>.</w:t>
      </w:r>
    </w:p>
    <w:p w14:paraId="26927D19" w14:textId="77777777" w:rsidR="00B73EEF" w:rsidRPr="00881FD9" w:rsidRDefault="00B73EEF" w:rsidP="00D31D51">
      <w:pPr>
        <w:jc w:val="both"/>
        <w:rPr>
          <w:sz w:val="22"/>
          <w:szCs w:val="22"/>
          <w:lang w:val="en-US"/>
        </w:rPr>
      </w:pPr>
    </w:p>
    <w:p w14:paraId="5CD5EEE3" w14:textId="77777777" w:rsidR="00B73EEF" w:rsidRPr="00881FD9" w:rsidRDefault="00B73EEF" w:rsidP="00D31D51">
      <w:pPr>
        <w:jc w:val="both"/>
        <w:rPr>
          <w:sz w:val="22"/>
          <w:szCs w:val="22"/>
          <w:lang w:val="en-US"/>
        </w:rPr>
      </w:pPr>
      <w:proofErr w:type="spellStart"/>
      <w:r w:rsidRPr="00881FD9">
        <w:rPr>
          <w:sz w:val="22"/>
          <w:szCs w:val="22"/>
          <w:lang w:val="en-US"/>
        </w:rPr>
        <w:t>Bíróságtól</w:t>
      </w:r>
      <w:proofErr w:type="spellEnd"/>
      <w:r w:rsidRPr="00881FD9">
        <w:rPr>
          <w:sz w:val="22"/>
          <w:szCs w:val="22"/>
          <w:lang w:val="en-US"/>
        </w:rPr>
        <w:t xml:space="preserve"> </w:t>
      </w:r>
      <w:proofErr w:type="spellStart"/>
      <w:r w:rsidRPr="00881FD9">
        <w:rPr>
          <w:sz w:val="22"/>
          <w:szCs w:val="22"/>
          <w:lang w:val="en-US"/>
        </w:rPr>
        <w:t>kérhető</w:t>
      </w:r>
      <w:proofErr w:type="spellEnd"/>
      <w:r w:rsidRPr="00881FD9">
        <w:rPr>
          <w:sz w:val="22"/>
          <w:szCs w:val="22"/>
          <w:lang w:val="en-US"/>
        </w:rPr>
        <w:t xml:space="preserve"> a </w:t>
      </w:r>
      <w:proofErr w:type="spellStart"/>
      <w:r w:rsidRPr="00881FD9">
        <w:rPr>
          <w:sz w:val="22"/>
          <w:szCs w:val="22"/>
          <w:lang w:val="en-US"/>
        </w:rPr>
        <w:t>Szociális</w:t>
      </w:r>
      <w:proofErr w:type="spellEnd"/>
      <w:r w:rsidRPr="00881FD9">
        <w:rPr>
          <w:sz w:val="22"/>
          <w:szCs w:val="22"/>
          <w:lang w:val="en-US"/>
        </w:rPr>
        <w:t xml:space="preserve"> </w:t>
      </w:r>
      <w:proofErr w:type="spellStart"/>
      <w:r w:rsidRPr="00881FD9">
        <w:rPr>
          <w:sz w:val="22"/>
          <w:szCs w:val="22"/>
          <w:lang w:val="en-US"/>
        </w:rPr>
        <w:t>törvény</w:t>
      </w:r>
      <w:proofErr w:type="spellEnd"/>
      <w:r w:rsidRPr="00881FD9">
        <w:rPr>
          <w:sz w:val="22"/>
          <w:szCs w:val="22"/>
          <w:lang w:val="en-US"/>
        </w:rPr>
        <w:t xml:space="preserve"> 101. §. (4) </w:t>
      </w:r>
      <w:proofErr w:type="spellStart"/>
      <w:r w:rsidRPr="00881FD9">
        <w:rPr>
          <w:sz w:val="22"/>
          <w:szCs w:val="22"/>
          <w:lang w:val="en-US"/>
        </w:rPr>
        <w:t>bekezdés</w:t>
      </w:r>
      <w:proofErr w:type="spellEnd"/>
      <w:r w:rsidRPr="00881FD9">
        <w:rPr>
          <w:sz w:val="22"/>
          <w:szCs w:val="22"/>
          <w:lang w:val="en-US"/>
        </w:rPr>
        <w:t xml:space="preserve"> </w:t>
      </w:r>
      <w:proofErr w:type="spellStart"/>
      <w:r w:rsidRPr="00881FD9">
        <w:rPr>
          <w:sz w:val="22"/>
          <w:szCs w:val="22"/>
          <w:lang w:val="en-US"/>
        </w:rPr>
        <w:t>szerinti</w:t>
      </w:r>
      <w:proofErr w:type="spellEnd"/>
      <w:r w:rsidRPr="00881FD9">
        <w:rPr>
          <w:sz w:val="22"/>
          <w:szCs w:val="22"/>
          <w:lang w:val="en-US"/>
        </w:rPr>
        <w:t xml:space="preserve"> </w:t>
      </w:r>
      <w:proofErr w:type="spellStart"/>
      <w:r w:rsidRPr="00881FD9">
        <w:rPr>
          <w:sz w:val="22"/>
          <w:szCs w:val="22"/>
          <w:lang w:val="en-US"/>
        </w:rPr>
        <w:t>fenntartói</w:t>
      </w:r>
      <w:proofErr w:type="spellEnd"/>
      <w:r w:rsidRPr="00881FD9">
        <w:rPr>
          <w:sz w:val="22"/>
          <w:szCs w:val="22"/>
          <w:lang w:val="en-US"/>
        </w:rPr>
        <w:t xml:space="preserve"> </w:t>
      </w:r>
      <w:proofErr w:type="spellStart"/>
      <w:r w:rsidRPr="00881FD9">
        <w:rPr>
          <w:sz w:val="22"/>
          <w:szCs w:val="22"/>
          <w:lang w:val="en-US"/>
        </w:rPr>
        <w:t>döntés</w:t>
      </w:r>
      <w:proofErr w:type="spellEnd"/>
      <w:r w:rsidRPr="00881FD9">
        <w:rPr>
          <w:sz w:val="22"/>
          <w:szCs w:val="22"/>
          <w:lang w:val="en-US"/>
        </w:rPr>
        <w:t xml:space="preserve"> </w:t>
      </w:r>
      <w:proofErr w:type="spellStart"/>
      <w:r w:rsidRPr="00881FD9">
        <w:rPr>
          <w:sz w:val="22"/>
          <w:szCs w:val="22"/>
          <w:lang w:val="en-US"/>
        </w:rPr>
        <w:t>jogellenességének</w:t>
      </w:r>
      <w:proofErr w:type="spellEnd"/>
      <w:r w:rsidRPr="00881FD9">
        <w:rPr>
          <w:sz w:val="22"/>
          <w:szCs w:val="22"/>
          <w:lang w:val="en-US"/>
        </w:rPr>
        <w:t xml:space="preserve"> </w:t>
      </w:r>
      <w:proofErr w:type="spellStart"/>
      <w:r w:rsidRPr="00881FD9">
        <w:rPr>
          <w:sz w:val="22"/>
          <w:szCs w:val="22"/>
          <w:lang w:val="en-US"/>
        </w:rPr>
        <w:t>megállapítása</w:t>
      </w:r>
      <w:proofErr w:type="spellEnd"/>
      <w:r w:rsidRPr="00881FD9">
        <w:rPr>
          <w:sz w:val="22"/>
          <w:szCs w:val="22"/>
          <w:lang w:val="en-US"/>
        </w:rPr>
        <w:t xml:space="preserve">, ha </w:t>
      </w:r>
      <w:proofErr w:type="spellStart"/>
      <w:r w:rsidRPr="00881FD9">
        <w:rPr>
          <w:sz w:val="22"/>
          <w:szCs w:val="22"/>
          <w:lang w:val="en-US"/>
        </w:rPr>
        <w:t>azt</w:t>
      </w:r>
      <w:proofErr w:type="spellEnd"/>
      <w:r w:rsidRPr="00881FD9">
        <w:rPr>
          <w:sz w:val="22"/>
          <w:szCs w:val="22"/>
          <w:lang w:val="en-US"/>
        </w:rPr>
        <w:t xml:space="preserve"> </w:t>
      </w:r>
      <w:proofErr w:type="spellStart"/>
      <w:r w:rsidRPr="00881FD9">
        <w:rPr>
          <w:sz w:val="22"/>
          <w:szCs w:val="22"/>
          <w:lang w:val="en-US"/>
        </w:rPr>
        <w:t>az</w:t>
      </w:r>
      <w:proofErr w:type="spellEnd"/>
      <w:r w:rsidRPr="00881FD9">
        <w:rPr>
          <w:sz w:val="22"/>
          <w:szCs w:val="22"/>
          <w:lang w:val="en-US"/>
        </w:rPr>
        <w:t xml:space="preserve"> </w:t>
      </w:r>
      <w:proofErr w:type="spellStart"/>
      <w:r w:rsidRPr="00881FD9">
        <w:rPr>
          <w:sz w:val="22"/>
          <w:szCs w:val="22"/>
          <w:lang w:val="en-US"/>
        </w:rPr>
        <w:t>ellátott</w:t>
      </w:r>
      <w:proofErr w:type="spellEnd"/>
      <w:r w:rsidRPr="00881FD9">
        <w:rPr>
          <w:sz w:val="22"/>
          <w:szCs w:val="22"/>
          <w:lang w:val="en-US"/>
        </w:rPr>
        <w:t xml:space="preserve">, </w:t>
      </w:r>
      <w:proofErr w:type="spellStart"/>
      <w:r w:rsidRPr="00881FD9">
        <w:rPr>
          <w:sz w:val="22"/>
          <w:szCs w:val="22"/>
          <w:lang w:val="en-US"/>
        </w:rPr>
        <w:t>törvényes</w:t>
      </w:r>
      <w:proofErr w:type="spellEnd"/>
      <w:r w:rsidRPr="00881FD9">
        <w:rPr>
          <w:sz w:val="22"/>
          <w:szCs w:val="22"/>
          <w:lang w:val="en-US"/>
        </w:rPr>
        <w:t xml:space="preserve"> </w:t>
      </w:r>
      <w:proofErr w:type="spellStart"/>
      <w:r w:rsidRPr="00881FD9">
        <w:rPr>
          <w:sz w:val="22"/>
          <w:szCs w:val="22"/>
          <w:lang w:val="en-US"/>
        </w:rPr>
        <w:t>képviselője</w:t>
      </w:r>
      <w:proofErr w:type="spellEnd"/>
      <w:r w:rsidRPr="00881FD9">
        <w:rPr>
          <w:sz w:val="22"/>
          <w:szCs w:val="22"/>
          <w:lang w:val="en-US"/>
        </w:rPr>
        <w:t xml:space="preserve">, </w:t>
      </w:r>
      <w:proofErr w:type="spellStart"/>
      <w:r w:rsidRPr="00881FD9">
        <w:rPr>
          <w:sz w:val="22"/>
          <w:szCs w:val="22"/>
          <w:lang w:val="en-US"/>
        </w:rPr>
        <w:t>vagy</w:t>
      </w:r>
      <w:proofErr w:type="spellEnd"/>
      <w:r w:rsidRPr="00881FD9">
        <w:rPr>
          <w:sz w:val="22"/>
          <w:szCs w:val="22"/>
          <w:lang w:val="en-US"/>
        </w:rPr>
        <w:t xml:space="preserve"> a </w:t>
      </w:r>
      <w:proofErr w:type="spellStart"/>
      <w:r w:rsidRPr="00881FD9">
        <w:rPr>
          <w:sz w:val="22"/>
          <w:szCs w:val="22"/>
          <w:lang w:val="en-US"/>
        </w:rPr>
        <w:t>térítési</w:t>
      </w:r>
      <w:proofErr w:type="spellEnd"/>
      <w:r w:rsidRPr="00881FD9">
        <w:rPr>
          <w:sz w:val="22"/>
          <w:szCs w:val="22"/>
          <w:lang w:val="en-US"/>
        </w:rPr>
        <w:t xml:space="preserve"> </w:t>
      </w:r>
      <w:proofErr w:type="spellStart"/>
      <w:r w:rsidRPr="00881FD9">
        <w:rPr>
          <w:sz w:val="22"/>
          <w:szCs w:val="22"/>
          <w:lang w:val="en-US"/>
        </w:rPr>
        <w:t>díjat</w:t>
      </w:r>
      <w:proofErr w:type="spellEnd"/>
      <w:r w:rsidRPr="00881FD9">
        <w:rPr>
          <w:sz w:val="22"/>
          <w:szCs w:val="22"/>
          <w:lang w:val="en-US"/>
        </w:rPr>
        <w:t xml:space="preserve"> </w:t>
      </w:r>
      <w:proofErr w:type="spellStart"/>
      <w:r w:rsidRPr="00881FD9">
        <w:rPr>
          <w:sz w:val="22"/>
          <w:szCs w:val="22"/>
          <w:lang w:val="en-US"/>
        </w:rPr>
        <w:t>megfizető</w:t>
      </w:r>
      <w:proofErr w:type="spellEnd"/>
      <w:r w:rsidRPr="00881FD9">
        <w:rPr>
          <w:sz w:val="22"/>
          <w:szCs w:val="22"/>
          <w:lang w:val="en-US"/>
        </w:rPr>
        <w:t xml:space="preserve"> </w:t>
      </w:r>
      <w:proofErr w:type="spellStart"/>
      <w:r w:rsidRPr="00881FD9">
        <w:rPr>
          <w:sz w:val="22"/>
          <w:szCs w:val="22"/>
          <w:lang w:val="en-US"/>
        </w:rPr>
        <w:t>személy</w:t>
      </w:r>
      <w:proofErr w:type="spellEnd"/>
      <w:r w:rsidRPr="00881FD9">
        <w:rPr>
          <w:sz w:val="22"/>
          <w:szCs w:val="22"/>
          <w:lang w:val="en-US"/>
        </w:rPr>
        <w:t xml:space="preserve"> </w:t>
      </w:r>
      <w:proofErr w:type="spellStart"/>
      <w:r w:rsidRPr="00881FD9">
        <w:rPr>
          <w:sz w:val="22"/>
          <w:szCs w:val="22"/>
          <w:lang w:val="en-US"/>
        </w:rPr>
        <w:t>valamelyike</w:t>
      </w:r>
      <w:proofErr w:type="spellEnd"/>
      <w:r w:rsidRPr="00881FD9">
        <w:rPr>
          <w:sz w:val="22"/>
          <w:szCs w:val="22"/>
          <w:lang w:val="en-US"/>
        </w:rPr>
        <w:t xml:space="preserve"> </w:t>
      </w:r>
      <w:proofErr w:type="spellStart"/>
      <w:r w:rsidRPr="00881FD9">
        <w:rPr>
          <w:sz w:val="22"/>
          <w:szCs w:val="22"/>
          <w:lang w:val="en-US"/>
        </w:rPr>
        <w:t>vitatja</w:t>
      </w:r>
      <w:proofErr w:type="spellEnd"/>
      <w:r w:rsidRPr="00881FD9">
        <w:rPr>
          <w:sz w:val="22"/>
          <w:szCs w:val="22"/>
          <w:lang w:val="en-US"/>
        </w:rPr>
        <w:t>. (</w:t>
      </w:r>
      <w:proofErr w:type="spellStart"/>
      <w:r w:rsidRPr="00881FD9">
        <w:rPr>
          <w:sz w:val="22"/>
          <w:szCs w:val="22"/>
          <w:lang w:val="en-US"/>
        </w:rPr>
        <w:t>Szociális</w:t>
      </w:r>
      <w:proofErr w:type="spellEnd"/>
      <w:r w:rsidRPr="00881FD9">
        <w:rPr>
          <w:sz w:val="22"/>
          <w:szCs w:val="22"/>
          <w:lang w:val="en-US"/>
        </w:rPr>
        <w:t xml:space="preserve"> </w:t>
      </w:r>
      <w:proofErr w:type="spellStart"/>
      <w:r w:rsidRPr="00881FD9">
        <w:rPr>
          <w:sz w:val="22"/>
          <w:szCs w:val="22"/>
          <w:lang w:val="en-US"/>
        </w:rPr>
        <w:t>törvény</w:t>
      </w:r>
      <w:proofErr w:type="spellEnd"/>
      <w:r w:rsidRPr="00881FD9">
        <w:rPr>
          <w:sz w:val="22"/>
          <w:szCs w:val="22"/>
          <w:lang w:val="en-US"/>
        </w:rPr>
        <w:t xml:space="preserve"> 101. § (5))</w:t>
      </w:r>
    </w:p>
    <w:p w14:paraId="163A6D42" w14:textId="77777777" w:rsidR="00B73EEF" w:rsidRPr="00881FD9" w:rsidRDefault="00B73EEF" w:rsidP="00D31D51">
      <w:pPr>
        <w:jc w:val="both"/>
        <w:rPr>
          <w:sz w:val="22"/>
          <w:szCs w:val="22"/>
          <w:lang w:val="en-US"/>
        </w:rPr>
      </w:pPr>
    </w:p>
    <w:p w14:paraId="5A7E3AF1" w14:textId="77777777" w:rsidR="00B73EEF" w:rsidRPr="00881FD9" w:rsidRDefault="00B73EEF" w:rsidP="00D31D51">
      <w:pPr>
        <w:jc w:val="both"/>
        <w:rPr>
          <w:sz w:val="22"/>
          <w:szCs w:val="22"/>
          <w:lang w:val="en-US"/>
        </w:rPr>
      </w:pPr>
      <w:r w:rsidRPr="00881FD9">
        <w:rPr>
          <w:sz w:val="22"/>
          <w:szCs w:val="22"/>
          <w:lang w:val="en-US"/>
        </w:rPr>
        <w:t xml:space="preserve">Az </w:t>
      </w:r>
      <w:proofErr w:type="spellStart"/>
      <w:r w:rsidRPr="00881FD9">
        <w:rPr>
          <w:sz w:val="22"/>
          <w:szCs w:val="22"/>
          <w:lang w:val="en-US"/>
        </w:rPr>
        <w:t>intézményvezetői</w:t>
      </w:r>
      <w:proofErr w:type="spellEnd"/>
      <w:r w:rsidRPr="00881FD9">
        <w:rPr>
          <w:sz w:val="22"/>
          <w:szCs w:val="22"/>
          <w:lang w:val="en-US"/>
        </w:rPr>
        <w:t xml:space="preserve"> </w:t>
      </w:r>
      <w:proofErr w:type="spellStart"/>
      <w:r w:rsidRPr="00881FD9">
        <w:rPr>
          <w:sz w:val="22"/>
          <w:szCs w:val="22"/>
          <w:lang w:val="en-US"/>
        </w:rPr>
        <w:t>döntés</w:t>
      </w:r>
      <w:proofErr w:type="spellEnd"/>
      <w:r w:rsidRPr="00881FD9">
        <w:rPr>
          <w:sz w:val="22"/>
          <w:szCs w:val="22"/>
          <w:lang w:val="en-US"/>
        </w:rPr>
        <w:t xml:space="preserve"> </w:t>
      </w:r>
      <w:proofErr w:type="spellStart"/>
      <w:r w:rsidRPr="00881FD9">
        <w:rPr>
          <w:sz w:val="22"/>
          <w:szCs w:val="22"/>
          <w:lang w:val="en-US"/>
        </w:rPr>
        <w:t>ellen</w:t>
      </w:r>
      <w:proofErr w:type="spellEnd"/>
      <w:r w:rsidRPr="00881FD9">
        <w:rPr>
          <w:sz w:val="22"/>
          <w:szCs w:val="22"/>
          <w:lang w:val="en-US"/>
        </w:rPr>
        <w:t xml:space="preserve"> a </w:t>
      </w:r>
      <w:proofErr w:type="spellStart"/>
      <w:r w:rsidRPr="00881FD9">
        <w:rPr>
          <w:sz w:val="22"/>
          <w:szCs w:val="22"/>
          <w:lang w:val="en-US"/>
        </w:rPr>
        <w:t>fenntartóhoz</w:t>
      </w:r>
      <w:proofErr w:type="spellEnd"/>
      <w:r w:rsidRPr="00881FD9">
        <w:rPr>
          <w:sz w:val="22"/>
          <w:szCs w:val="22"/>
          <w:lang w:val="en-US"/>
        </w:rPr>
        <w:t xml:space="preserve">, ill. a </w:t>
      </w:r>
      <w:proofErr w:type="spellStart"/>
      <w:r w:rsidRPr="00881FD9">
        <w:rPr>
          <w:sz w:val="22"/>
          <w:szCs w:val="22"/>
          <w:lang w:val="en-US"/>
        </w:rPr>
        <w:t>fenntartói</w:t>
      </w:r>
      <w:proofErr w:type="spellEnd"/>
      <w:r w:rsidRPr="00881FD9">
        <w:rPr>
          <w:sz w:val="22"/>
          <w:szCs w:val="22"/>
          <w:lang w:val="en-US"/>
        </w:rPr>
        <w:t xml:space="preserve"> </w:t>
      </w:r>
      <w:proofErr w:type="spellStart"/>
      <w:r w:rsidRPr="00881FD9">
        <w:rPr>
          <w:sz w:val="22"/>
          <w:szCs w:val="22"/>
          <w:lang w:val="en-US"/>
        </w:rPr>
        <w:t>döntés</w:t>
      </w:r>
      <w:proofErr w:type="spellEnd"/>
      <w:r w:rsidRPr="00881FD9">
        <w:rPr>
          <w:sz w:val="22"/>
          <w:szCs w:val="22"/>
          <w:lang w:val="en-US"/>
        </w:rPr>
        <w:t xml:space="preserve"> </w:t>
      </w:r>
      <w:proofErr w:type="spellStart"/>
      <w:r w:rsidRPr="00881FD9">
        <w:rPr>
          <w:sz w:val="22"/>
          <w:szCs w:val="22"/>
          <w:lang w:val="en-US"/>
        </w:rPr>
        <w:t>ellen</w:t>
      </w:r>
      <w:proofErr w:type="spellEnd"/>
      <w:r w:rsidRPr="00881FD9">
        <w:rPr>
          <w:sz w:val="22"/>
          <w:szCs w:val="22"/>
          <w:lang w:val="en-US"/>
        </w:rPr>
        <w:t xml:space="preserve"> a </w:t>
      </w:r>
      <w:proofErr w:type="spellStart"/>
      <w:r w:rsidRPr="00881FD9">
        <w:rPr>
          <w:sz w:val="22"/>
          <w:szCs w:val="22"/>
          <w:lang w:val="en-US"/>
        </w:rPr>
        <w:t>bírósághoz</w:t>
      </w:r>
      <w:proofErr w:type="spellEnd"/>
      <w:r w:rsidRPr="00881FD9">
        <w:rPr>
          <w:sz w:val="22"/>
          <w:szCs w:val="22"/>
          <w:lang w:val="en-US"/>
        </w:rPr>
        <w:t xml:space="preserve"> </w:t>
      </w:r>
      <w:proofErr w:type="spellStart"/>
      <w:r w:rsidRPr="00881FD9">
        <w:rPr>
          <w:sz w:val="22"/>
          <w:szCs w:val="22"/>
          <w:lang w:val="en-US"/>
        </w:rPr>
        <w:t>benyújtott</w:t>
      </w:r>
      <w:proofErr w:type="spellEnd"/>
      <w:r w:rsidRPr="00881FD9">
        <w:rPr>
          <w:sz w:val="22"/>
          <w:szCs w:val="22"/>
          <w:lang w:val="en-US"/>
        </w:rPr>
        <w:t xml:space="preserve"> </w:t>
      </w:r>
      <w:proofErr w:type="spellStart"/>
      <w:r w:rsidRPr="00881FD9">
        <w:rPr>
          <w:sz w:val="22"/>
          <w:szCs w:val="22"/>
          <w:lang w:val="en-US"/>
        </w:rPr>
        <w:t>jogorvoslat</w:t>
      </w:r>
      <w:proofErr w:type="spellEnd"/>
      <w:r w:rsidRPr="00881FD9">
        <w:rPr>
          <w:sz w:val="22"/>
          <w:szCs w:val="22"/>
          <w:lang w:val="en-US"/>
        </w:rPr>
        <w:t xml:space="preserve"> </w:t>
      </w:r>
      <w:proofErr w:type="spellStart"/>
      <w:r w:rsidRPr="00881FD9">
        <w:rPr>
          <w:sz w:val="22"/>
          <w:szCs w:val="22"/>
          <w:lang w:val="en-US"/>
        </w:rPr>
        <w:t>esetén</w:t>
      </w:r>
      <w:proofErr w:type="spellEnd"/>
      <w:r w:rsidRPr="00881FD9">
        <w:rPr>
          <w:sz w:val="22"/>
          <w:szCs w:val="22"/>
          <w:lang w:val="en-US"/>
        </w:rPr>
        <w:t xml:space="preserve"> </w:t>
      </w:r>
      <w:proofErr w:type="spellStart"/>
      <w:r w:rsidRPr="00881FD9">
        <w:rPr>
          <w:sz w:val="22"/>
          <w:szCs w:val="22"/>
          <w:lang w:val="en-US"/>
        </w:rPr>
        <w:t>az</w:t>
      </w:r>
      <w:proofErr w:type="spellEnd"/>
      <w:r w:rsidRPr="00881FD9">
        <w:rPr>
          <w:sz w:val="22"/>
          <w:szCs w:val="22"/>
          <w:lang w:val="en-US"/>
        </w:rPr>
        <w:t xml:space="preserve"> </w:t>
      </w:r>
      <w:proofErr w:type="spellStart"/>
      <w:r w:rsidRPr="00881FD9">
        <w:rPr>
          <w:sz w:val="22"/>
          <w:szCs w:val="22"/>
          <w:lang w:val="en-US"/>
        </w:rPr>
        <w:t>ellátást</w:t>
      </w:r>
      <w:proofErr w:type="spellEnd"/>
      <w:r w:rsidRPr="00881FD9">
        <w:rPr>
          <w:sz w:val="22"/>
          <w:szCs w:val="22"/>
          <w:lang w:val="en-US"/>
        </w:rPr>
        <w:t xml:space="preserve"> </w:t>
      </w:r>
      <w:proofErr w:type="spellStart"/>
      <w:r w:rsidRPr="00881FD9">
        <w:rPr>
          <w:sz w:val="22"/>
          <w:szCs w:val="22"/>
          <w:lang w:val="en-US"/>
        </w:rPr>
        <w:t>változatlan</w:t>
      </w:r>
      <w:proofErr w:type="spellEnd"/>
      <w:r w:rsidRPr="00881FD9">
        <w:rPr>
          <w:sz w:val="22"/>
          <w:szCs w:val="22"/>
          <w:lang w:val="en-US"/>
        </w:rPr>
        <w:t xml:space="preserve"> </w:t>
      </w:r>
      <w:proofErr w:type="spellStart"/>
      <w:r w:rsidRPr="00881FD9">
        <w:rPr>
          <w:sz w:val="22"/>
          <w:szCs w:val="22"/>
          <w:lang w:val="en-US"/>
        </w:rPr>
        <w:t>feltételek</w:t>
      </w:r>
      <w:proofErr w:type="spellEnd"/>
      <w:r w:rsidRPr="00881FD9">
        <w:rPr>
          <w:sz w:val="22"/>
          <w:szCs w:val="22"/>
          <w:lang w:val="en-US"/>
        </w:rPr>
        <w:t xml:space="preserve"> </w:t>
      </w:r>
      <w:proofErr w:type="spellStart"/>
      <w:r w:rsidRPr="00881FD9">
        <w:rPr>
          <w:sz w:val="22"/>
          <w:szCs w:val="22"/>
          <w:lang w:val="en-US"/>
        </w:rPr>
        <w:t>mellett</w:t>
      </w:r>
      <w:proofErr w:type="spellEnd"/>
      <w:r w:rsidRPr="00881FD9">
        <w:rPr>
          <w:sz w:val="22"/>
          <w:szCs w:val="22"/>
          <w:lang w:val="en-US"/>
        </w:rPr>
        <w:t xml:space="preserve"> </w:t>
      </w:r>
      <w:proofErr w:type="spellStart"/>
      <w:r w:rsidRPr="00881FD9">
        <w:rPr>
          <w:sz w:val="22"/>
          <w:szCs w:val="22"/>
          <w:lang w:val="en-US"/>
        </w:rPr>
        <w:t>mindaddig</w:t>
      </w:r>
      <w:proofErr w:type="spellEnd"/>
      <w:r w:rsidRPr="00881FD9">
        <w:rPr>
          <w:sz w:val="22"/>
          <w:szCs w:val="22"/>
          <w:lang w:val="en-US"/>
        </w:rPr>
        <w:t xml:space="preserve"> </w:t>
      </w:r>
      <w:proofErr w:type="spellStart"/>
      <w:r w:rsidRPr="00881FD9">
        <w:rPr>
          <w:sz w:val="22"/>
          <w:szCs w:val="22"/>
          <w:lang w:val="en-US"/>
        </w:rPr>
        <w:t>biztosítani</w:t>
      </w:r>
      <w:proofErr w:type="spellEnd"/>
      <w:r w:rsidRPr="00881FD9">
        <w:rPr>
          <w:sz w:val="22"/>
          <w:szCs w:val="22"/>
          <w:lang w:val="en-US"/>
        </w:rPr>
        <w:t xml:space="preserve"> </w:t>
      </w:r>
      <w:proofErr w:type="spellStart"/>
      <w:r w:rsidRPr="00881FD9">
        <w:rPr>
          <w:sz w:val="22"/>
          <w:szCs w:val="22"/>
          <w:lang w:val="en-US"/>
        </w:rPr>
        <w:t>kell</w:t>
      </w:r>
      <w:proofErr w:type="spellEnd"/>
      <w:r w:rsidRPr="00881FD9">
        <w:rPr>
          <w:sz w:val="22"/>
          <w:szCs w:val="22"/>
          <w:lang w:val="en-US"/>
        </w:rPr>
        <w:t xml:space="preserve">, </w:t>
      </w:r>
      <w:proofErr w:type="spellStart"/>
      <w:r w:rsidRPr="00881FD9">
        <w:rPr>
          <w:sz w:val="22"/>
          <w:szCs w:val="22"/>
          <w:lang w:val="en-US"/>
        </w:rPr>
        <w:t>amíg</w:t>
      </w:r>
      <w:proofErr w:type="spellEnd"/>
      <w:r w:rsidRPr="00881FD9">
        <w:rPr>
          <w:sz w:val="22"/>
          <w:szCs w:val="22"/>
          <w:lang w:val="en-US"/>
        </w:rPr>
        <w:t xml:space="preserve"> a </w:t>
      </w:r>
      <w:proofErr w:type="spellStart"/>
      <w:r w:rsidRPr="00881FD9">
        <w:rPr>
          <w:sz w:val="22"/>
          <w:szCs w:val="22"/>
          <w:lang w:val="en-US"/>
        </w:rPr>
        <w:t>fenntartó</w:t>
      </w:r>
      <w:proofErr w:type="spellEnd"/>
      <w:r w:rsidRPr="00881FD9">
        <w:rPr>
          <w:sz w:val="22"/>
          <w:szCs w:val="22"/>
          <w:lang w:val="en-US"/>
        </w:rPr>
        <w:t xml:space="preserve"> </w:t>
      </w:r>
      <w:proofErr w:type="spellStart"/>
      <w:r w:rsidRPr="00881FD9">
        <w:rPr>
          <w:sz w:val="22"/>
          <w:szCs w:val="22"/>
          <w:lang w:val="en-US"/>
        </w:rPr>
        <w:t>nem</w:t>
      </w:r>
      <w:proofErr w:type="spellEnd"/>
      <w:r w:rsidRPr="00881FD9">
        <w:rPr>
          <w:sz w:val="22"/>
          <w:szCs w:val="22"/>
          <w:lang w:val="en-US"/>
        </w:rPr>
        <w:t xml:space="preserve"> </w:t>
      </w:r>
      <w:proofErr w:type="spellStart"/>
      <w:r w:rsidRPr="00881FD9">
        <w:rPr>
          <w:sz w:val="22"/>
          <w:szCs w:val="22"/>
          <w:lang w:val="en-US"/>
        </w:rPr>
        <w:t>dönt</w:t>
      </w:r>
      <w:proofErr w:type="spellEnd"/>
      <w:r w:rsidRPr="00881FD9">
        <w:rPr>
          <w:sz w:val="22"/>
          <w:szCs w:val="22"/>
          <w:lang w:val="en-US"/>
        </w:rPr>
        <w:t xml:space="preserve">, </w:t>
      </w:r>
      <w:proofErr w:type="spellStart"/>
      <w:r w:rsidRPr="00881FD9">
        <w:rPr>
          <w:sz w:val="22"/>
          <w:szCs w:val="22"/>
          <w:lang w:val="en-US"/>
        </w:rPr>
        <w:t>illetve</w:t>
      </w:r>
      <w:proofErr w:type="spellEnd"/>
      <w:r w:rsidRPr="00881FD9">
        <w:rPr>
          <w:sz w:val="22"/>
          <w:szCs w:val="22"/>
          <w:lang w:val="en-US"/>
        </w:rPr>
        <w:t xml:space="preserve"> a </w:t>
      </w:r>
      <w:proofErr w:type="spellStart"/>
      <w:r w:rsidRPr="00881FD9">
        <w:rPr>
          <w:sz w:val="22"/>
          <w:szCs w:val="22"/>
          <w:lang w:val="en-US"/>
        </w:rPr>
        <w:t>bíróság</w:t>
      </w:r>
      <w:proofErr w:type="spellEnd"/>
      <w:r w:rsidRPr="00881FD9">
        <w:rPr>
          <w:sz w:val="22"/>
          <w:szCs w:val="22"/>
          <w:lang w:val="en-US"/>
        </w:rPr>
        <w:t xml:space="preserve"> </w:t>
      </w:r>
      <w:proofErr w:type="spellStart"/>
      <w:r w:rsidRPr="00881FD9">
        <w:rPr>
          <w:sz w:val="22"/>
          <w:szCs w:val="22"/>
          <w:lang w:val="en-US"/>
        </w:rPr>
        <w:t>jogerős</w:t>
      </w:r>
      <w:proofErr w:type="spellEnd"/>
      <w:r w:rsidRPr="00881FD9">
        <w:rPr>
          <w:sz w:val="22"/>
          <w:szCs w:val="22"/>
          <w:lang w:val="en-US"/>
        </w:rPr>
        <w:t xml:space="preserve"> </w:t>
      </w:r>
      <w:proofErr w:type="spellStart"/>
      <w:r w:rsidRPr="00881FD9">
        <w:rPr>
          <w:sz w:val="22"/>
          <w:szCs w:val="22"/>
          <w:lang w:val="en-US"/>
        </w:rPr>
        <w:t>határozatot</w:t>
      </w:r>
      <w:proofErr w:type="spellEnd"/>
      <w:r w:rsidRPr="00881FD9">
        <w:rPr>
          <w:sz w:val="22"/>
          <w:szCs w:val="22"/>
          <w:lang w:val="en-US"/>
        </w:rPr>
        <w:t xml:space="preserve"> </w:t>
      </w:r>
      <w:proofErr w:type="spellStart"/>
      <w:r w:rsidRPr="00881FD9">
        <w:rPr>
          <w:sz w:val="22"/>
          <w:szCs w:val="22"/>
          <w:lang w:val="en-US"/>
        </w:rPr>
        <w:t>nem</w:t>
      </w:r>
      <w:proofErr w:type="spellEnd"/>
      <w:r w:rsidRPr="00881FD9">
        <w:rPr>
          <w:sz w:val="22"/>
          <w:szCs w:val="22"/>
          <w:lang w:val="en-US"/>
        </w:rPr>
        <w:t xml:space="preserve"> </w:t>
      </w:r>
      <w:proofErr w:type="spellStart"/>
      <w:r w:rsidRPr="00881FD9">
        <w:rPr>
          <w:sz w:val="22"/>
          <w:szCs w:val="22"/>
          <w:lang w:val="en-US"/>
        </w:rPr>
        <w:t>hoz</w:t>
      </w:r>
      <w:proofErr w:type="spellEnd"/>
      <w:r w:rsidRPr="00881FD9">
        <w:rPr>
          <w:sz w:val="22"/>
          <w:szCs w:val="22"/>
          <w:lang w:val="en-US"/>
        </w:rPr>
        <w:t>. (</w:t>
      </w:r>
      <w:proofErr w:type="spellStart"/>
      <w:r w:rsidRPr="00881FD9">
        <w:rPr>
          <w:sz w:val="22"/>
          <w:szCs w:val="22"/>
          <w:lang w:val="en-US"/>
        </w:rPr>
        <w:t>Szociális</w:t>
      </w:r>
      <w:proofErr w:type="spellEnd"/>
      <w:r w:rsidRPr="00881FD9">
        <w:rPr>
          <w:sz w:val="22"/>
          <w:szCs w:val="22"/>
          <w:lang w:val="en-US"/>
        </w:rPr>
        <w:t xml:space="preserve"> </w:t>
      </w:r>
      <w:proofErr w:type="spellStart"/>
      <w:r w:rsidRPr="00881FD9">
        <w:rPr>
          <w:sz w:val="22"/>
          <w:szCs w:val="22"/>
          <w:lang w:val="en-US"/>
        </w:rPr>
        <w:t>törvény</w:t>
      </w:r>
      <w:proofErr w:type="spellEnd"/>
      <w:r w:rsidRPr="00881FD9">
        <w:rPr>
          <w:sz w:val="22"/>
          <w:szCs w:val="22"/>
          <w:lang w:val="en-US"/>
        </w:rPr>
        <w:t xml:space="preserve"> 101. § (6))</w:t>
      </w:r>
    </w:p>
    <w:p w14:paraId="37A811B5" w14:textId="77777777" w:rsidR="00B73EEF" w:rsidRPr="00881FD9" w:rsidRDefault="00B73EEF" w:rsidP="00E777D7">
      <w:pPr>
        <w:ind w:right="284"/>
        <w:jc w:val="both"/>
        <w:rPr>
          <w:sz w:val="22"/>
          <w:szCs w:val="22"/>
        </w:rPr>
      </w:pPr>
    </w:p>
    <w:p w14:paraId="45BC24A5" w14:textId="77777777" w:rsidR="00B73EEF" w:rsidRPr="00881FD9" w:rsidRDefault="00B73EEF" w:rsidP="00F95C08">
      <w:pPr>
        <w:jc w:val="both"/>
        <w:rPr>
          <w:b/>
          <w:sz w:val="22"/>
          <w:szCs w:val="22"/>
        </w:rPr>
      </w:pPr>
      <w:r w:rsidRPr="00881FD9">
        <w:rPr>
          <w:b/>
          <w:sz w:val="22"/>
          <w:szCs w:val="22"/>
        </w:rPr>
        <w:t>7. Panasztétel lehetőségei</w:t>
      </w:r>
    </w:p>
    <w:p w14:paraId="5DD6AA40" w14:textId="77777777" w:rsidR="00B73EEF" w:rsidRPr="00881FD9" w:rsidRDefault="00B73EEF" w:rsidP="00F95C08">
      <w:pPr>
        <w:ind w:left="360"/>
        <w:jc w:val="both"/>
        <w:rPr>
          <w:b/>
          <w:sz w:val="22"/>
          <w:szCs w:val="22"/>
        </w:rPr>
      </w:pPr>
    </w:p>
    <w:p w14:paraId="0F4E5110" w14:textId="77777777" w:rsidR="00B73EEF" w:rsidRPr="00881FD9" w:rsidRDefault="00B73EEF" w:rsidP="00F95C08">
      <w:pPr>
        <w:jc w:val="both"/>
        <w:rPr>
          <w:sz w:val="22"/>
          <w:szCs w:val="22"/>
        </w:rPr>
      </w:pPr>
      <w:r w:rsidRPr="00881FD9">
        <w:rPr>
          <w:sz w:val="22"/>
          <w:szCs w:val="22"/>
        </w:rPr>
        <w:t xml:space="preserve">Az ellátást </w:t>
      </w:r>
      <w:proofErr w:type="spellStart"/>
      <w:r w:rsidRPr="00881FD9">
        <w:rPr>
          <w:sz w:val="22"/>
          <w:szCs w:val="22"/>
        </w:rPr>
        <w:t>igénybevevő</w:t>
      </w:r>
      <w:proofErr w:type="spellEnd"/>
      <w:r w:rsidRPr="00881FD9">
        <w:rPr>
          <w:sz w:val="22"/>
          <w:szCs w:val="22"/>
        </w:rPr>
        <w:t xml:space="preserve">, ha a szolgáltatással kapcsolatban panasszal kíván élni, elsődlegesen az intézmény igazgatójánál, vagy az ellátott jogi képviselőnél teheti meg szóban vagy írásban. </w:t>
      </w:r>
    </w:p>
    <w:p w14:paraId="4A88974C" w14:textId="77777777" w:rsidR="00B73EEF" w:rsidRPr="00881FD9" w:rsidRDefault="00B73EEF" w:rsidP="00F95C08">
      <w:pPr>
        <w:jc w:val="both"/>
        <w:rPr>
          <w:sz w:val="22"/>
          <w:szCs w:val="22"/>
        </w:rPr>
      </w:pPr>
    </w:p>
    <w:p w14:paraId="75211932" w14:textId="77777777" w:rsidR="00B73EEF" w:rsidRPr="00881FD9" w:rsidRDefault="00B73EEF" w:rsidP="00F95C08">
      <w:pPr>
        <w:jc w:val="both"/>
        <w:rPr>
          <w:sz w:val="22"/>
          <w:szCs w:val="22"/>
        </w:rPr>
      </w:pPr>
      <w:r w:rsidRPr="00881FD9">
        <w:rPr>
          <w:sz w:val="22"/>
          <w:szCs w:val="22"/>
        </w:rPr>
        <w:lastRenderedPageBreak/>
        <w:t>Az intézmény igazgatója tizenöt napon belül köteles a panasztevőt írásban értesíteni, a panasz kivizsgálásának eredményéről.</w:t>
      </w:r>
    </w:p>
    <w:p w14:paraId="11D08429" w14:textId="77777777" w:rsidR="00B73EEF" w:rsidRPr="00881FD9" w:rsidRDefault="00B73EEF" w:rsidP="00F95C08">
      <w:pPr>
        <w:jc w:val="both"/>
        <w:rPr>
          <w:sz w:val="22"/>
          <w:szCs w:val="22"/>
        </w:rPr>
      </w:pPr>
      <w:r w:rsidRPr="00881FD9">
        <w:rPr>
          <w:sz w:val="22"/>
          <w:szCs w:val="22"/>
        </w:rPr>
        <w:t>Amennyiben a megtett intézkedéssel a panasztevő nem ért egyet, az intézkedés kézhezvételétől számított 8 napon belül a fenntartóhoz (Marcali Többcélú Kistérségi Társulás, 8700 Marcali, Rákóczi utca 11.) fordulhat.</w:t>
      </w:r>
    </w:p>
    <w:p w14:paraId="2E527CC0" w14:textId="6A5E183C" w:rsidR="00F92326" w:rsidRPr="00534A13" w:rsidRDefault="00B73EEF" w:rsidP="00534A13">
      <w:pPr>
        <w:spacing w:before="120" w:after="120"/>
        <w:rPr>
          <w:color w:val="FF0000"/>
          <w:sz w:val="22"/>
          <w:szCs w:val="22"/>
        </w:rPr>
      </w:pPr>
      <w:r w:rsidRPr="00534A13">
        <w:rPr>
          <w:color w:val="FF0000"/>
          <w:sz w:val="22"/>
          <w:szCs w:val="22"/>
        </w:rPr>
        <w:t>Ellátottjogi képviselő elérhetőségei:</w:t>
      </w:r>
      <w:r w:rsidR="00F92326" w:rsidRPr="00534A13">
        <w:rPr>
          <w:color w:val="FF0000"/>
          <w:sz w:val="22"/>
          <w:szCs w:val="22"/>
        </w:rPr>
        <w:t xml:space="preserve"> </w:t>
      </w:r>
      <w:hyperlink r:id="rId7" w:history="1">
        <w:r w:rsidR="00F92326" w:rsidRPr="00534A13">
          <w:rPr>
            <w:rStyle w:val="Hiperhivatkozs"/>
            <w:color w:val="FF0000"/>
            <w:szCs w:val="24"/>
          </w:rPr>
          <w:t>www.ijsz.hu</w:t>
        </w:r>
      </w:hyperlink>
      <w:r w:rsidR="00F92326" w:rsidRPr="00534A13">
        <w:rPr>
          <w:color w:val="FF0000"/>
          <w:szCs w:val="24"/>
        </w:rPr>
        <w:t xml:space="preserve"> zöldszáma hívható: 06/80/620-055</w:t>
      </w:r>
    </w:p>
    <w:p w14:paraId="43071CE8" w14:textId="35E60C98" w:rsidR="00F92326" w:rsidRPr="00534A13" w:rsidRDefault="00F92326" w:rsidP="00F92326">
      <w:pPr>
        <w:spacing w:before="120"/>
        <w:rPr>
          <w:b/>
          <w:color w:val="FF0000"/>
          <w:szCs w:val="24"/>
        </w:rPr>
      </w:pPr>
      <w:r w:rsidRPr="00534A13">
        <w:rPr>
          <w:color w:val="FF0000"/>
          <w:szCs w:val="24"/>
        </w:rPr>
        <w:t xml:space="preserve">                                                                 </w:t>
      </w:r>
      <w:r w:rsidRPr="00534A13">
        <w:rPr>
          <w:b/>
          <w:color w:val="FF0000"/>
          <w:szCs w:val="24"/>
        </w:rPr>
        <w:t xml:space="preserve">Elérhetősége: </w:t>
      </w:r>
      <w:r w:rsidRPr="00534A13">
        <w:rPr>
          <w:color w:val="FF0000"/>
          <w:szCs w:val="24"/>
        </w:rPr>
        <w:t>20/4899-576</w:t>
      </w:r>
    </w:p>
    <w:p w14:paraId="02ECCE3F" w14:textId="7228F2D4" w:rsidR="00F92326" w:rsidRPr="00534A13" w:rsidRDefault="00F92326" w:rsidP="00F92326">
      <w:pPr>
        <w:spacing w:before="120" w:after="120"/>
        <w:ind w:left="360"/>
        <w:rPr>
          <w:color w:val="FF0000"/>
          <w:szCs w:val="24"/>
          <w:u w:val="single"/>
        </w:rPr>
      </w:pPr>
      <w:r w:rsidRPr="00534A13">
        <w:rPr>
          <w:b/>
          <w:color w:val="FF0000"/>
          <w:szCs w:val="24"/>
        </w:rPr>
        <w:t xml:space="preserve">                                                           E-mail</w:t>
      </w:r>
      <w:r w:rsidRPr="00534A13">
        <w:rPr>
          <w:color w:val="FF0000"/>
          <w:szCs w:val="24"/>
        </w:rPr>
        <w:t xml:space="preserve">: </w:t>
      </w:r>
      <w:hyperlink r:id="rId8" w:history="1">
        <w:r w:rsidRPr="00534A13">
          <w:rPr>
            <w:color w:val="FF0000"/>
            <w:szCs w:val="24"/>
            <w:u w:val="single"/>
          </w:rPr>
          <w:t>andrea.bogardi@ijsz.bm.gov.hu</w:t>
        </w:r>
      </w:hyperlink>
    </w:p>
    <w:p w14:paraId="401CA889" w14:textId="77777777" w:rsidR="00B73EEF" w:rsidRPr="00881FD9" w:rsidRDefault="00B73EEF" w:rsidP="00F95C08">
      <w:pPr>
        <w:pStyle w:val="Szvegtrzsbehzssal3"/>
        <w:ind w:left="0"/>
        <w:rPr>
          <w:sz w:val="22"/>
          <w:szCs w:val="22"/>
        </w:rPr>
      </w:pPr>
      <w:r w:rsidRPr="00881FD9">
        <w:rPr>
          <w:sz w:val="22"/>
          <w:szCs w:val="22"/>
        </w:rPr>
        <w:t>Tájékoztatom, hogy a mindenkori ellátottjogi képviselő neve és elérhetőségei intézményünk faliújságján kifüggesztve megtalálható.</w:t>
      </w:r>
    </w:p>
    <w:p w14:paraId="267A5D06" w14:textId="77777777" w:rsidR="00B73EEF" w:rsidRDefault="00B73EEF" w:rsidP="004B6467">
      <w:pPr>
        <w:tabs>
          <w:tab w:val="left" w:pos="2655"/>
        </w:tabs>
        <w:jc w:val="both"/>
        <w:rPr>
          <w:b/>
          <w:sz w:val="22"/>
          <w:szCs w:val="22"/>
        </w:rPr>
      </w:pPr>
      <w:r>
        <w:rPr>
          <w:b/>
          <w:sz w:val="22"/>
          <w:szCs w:val="22"/>
        </w:rPr>
        <w:tab/>
      </w:r>
    </w:p>
    <w:p w14:paraId="6A928994" w14:textId="77777777" w:rsidR="00B73EEF" w:rsidRPr="00881FD9" w:rsidRDefault="00B73EEF" w:rsidP="004B6467">
      <w:pPr>
        <w:tabs>
          <w:tab w:val="left" w:pos="2655"/>
        </w:tabs>
        <w:jc w:val="both"/>
        <w:rPr>
          <w:b/>
          <w:sz w:val="22"/>
          <w:szCs w:val="22"/>
        </w:rPr>
      </w:pPr>
    </w:p>
    <w:p w14:paraId="12B4F512" w14:textId="77777777" w:rsidR="00B73EEF" w:rsidRPr="00881FD9" w:rsidRDefault="00B73EEF" w:rsidP="00FD022D">
      <w:pPr>
        <w:jc w:val="both"/>
        <w:rPr>
          <w:sz w:val="22"/>
          <w:szCs w:val="22"/>
        </w:rPr>
      </w:pPr>
      <w:r w:rsidRPr="00881FD9">
        <w:rPr>
          <w:b/>
          <w:sz w:val="22"/>
          <w:szCs w:val="22"/>
        </w:rPr>
        <w:t>Szolgáltatást Igénybe vevő/Törvényes képviselője</w:t>
      </w:r>
      <w:r w:rsidRPr="00881FD9">
        <w:rPr>
          <w:sz w:val="22"/>
          <w:szCs w:val="22"/>
        </w:rPr>
        <w:t xml:space="preserve"> </w:t>
      </w:r>
    </w:p>
    <w:p w14:paraId="432A6225" w14:textId="77777777" w:rsidR="00B73EEF" w:rsidRPr="00881FD9" w:rsidRDefault="00B73EEF" w:rsidP="00FD022D">
      <w:pPr>
        <w:jc w:val="both"/>
        <w:rPr>
          <w:sz w:val="22"/>
          <w:szCs w:val="22"/>
        </w:rPr>
      </w:pPr>
    </w:p>
    <w:p w14:paraId="4C03FE88" w14:textId="77777777" w:rsidR="00B73EEF" w:rsidRPr="00881FD9" w:rsidRDefault="00B73EEF" w:rsidP="00FD022D">
      <w:pPr>
        <w:jc w:val="both"/>
        <w:rPr>
          <w:sz w:val="22"/>
          <w:szCs w:val="22"/>
        </w:rPr>
      </w:pPr>
      <w:r w:rsidRPr="00881FD9">
        <w:rPr>
          <w:sz w:val="22"/>
          <w:szCs w:val="22"/>
        </w:rPr>
        <w:t>Nyilatkozik, hogy tájékoztatást kapott</w:t>
      </w:r>
    </w:p>
    <w:p w14:paraId="5048801F" w14:textId="77777777" w:rsidR="00B73EEF" w:rsidRPr="00881FD9" w:rsidRDefault="00B73EEF" w:rsidP="00360FFD">
      <w:pPr>
        <w:pStyle w:val="Listaszerbekezds"/>
        <w:numPr>
          <w:ilvl w:val="0"/>
          <w:numId w:val="21"/>
        </w:numPr>
        <w:jc w:val="both"/>
        <w:rPr>
          <w:sz w:val="22"/>
          <w:szCs w:val="22"/>
        </w:rPr>
      </w:pPr>
      <w:r w:rsidRPr="00881FD9">
        <w:rPr>
          <w:sz w:val="22"/>
          <w:szCs w:val="22"/>
        </w:rPr>
        <w:t>a biztosított étkeztetés tartalmáról és feltételeiről,</w:t>
      </w:r>
    </w:p>
    <w:p w14:paraId="08680181" w14:textId="77777777" w:rsidR="00B73EEF" w:rsidRPr="00881FD9" w:rsidRDefault="00B73EEF" w:rsidP="00360FFD">
      <w:pPr>
        <w:pStyle w:val="Listaszerbekezds"/>
        <w:numPr>
          <w:ilvl w:val="0"/>
          <w:numId w:val="21"/>
        </w:numPr>
        <w:jc w:val="both"/>
        <w:rPr>
          <w:sz w:val="22"/>
          <w:szCs w:val="22"/>
        </w:rPr>
      </w:pPr>
      <w:r w:rsidRPr="00881FD9">
        <w:rPr>
          <w:sz w:val="22"/>
          <w:szCs w:val="22"/>
        </w:rPr>
        <w:t>az intézmény által vezetett nyilvántartásokról,</w:t>
      </w:r>
    </w:p>
    <w:p w14:paraId="190E55FB" w14:textId="77777777" w:rsidR="00B73EEF" w:rsidRPr="00881FD9" w:rsidRDefault="00B73EEF" w:rsidP="00360FFD">
      <w:pPr>
        <w:pStyle w:val="Listaszerbekezds"/>
        <w:numPr>
          <w:ilvl w:val="0"/>
          <w:numId w:val="21"/>
        </w:numPr>
        <w:jc w:val="both"/>
        <w:rPr>
          <w:sz w:val="22"/>
          <w:szCs w:val="22"/>
        </w:rPr>
      </w:pPr>
      <w:r w:rsidRPr="00881FD9">
        <w:rPr>
          <w:sz w:val="22"/>
          <w:szCs w:val="22"/>
        </w:rPr>
        <w:t>panaszjog gyakorlásának módjáról,</w:t>
      </w:r>
    </w:p>
    <w:p w14:paraId="560546CA" w14:textId="77777777" w:rsidR="00B73EEF" w:rsidRPr="00881FD9" w:rsidRDefault="00B73EEF" w:rsidP="00360FFD">
      <w:pPr>
        <w:pStyle w:val="Listaszerbekezds"/>
        <w:numPr>
          <w:ilvl w:val="0"/>
          <w:numId w:val="21"/>
        </w:numPr>
        <w:jc w:val="both"/>
        <w:rPr>
          <w:sz w:val="22"/>
          <w:szCs w:val="22"/>
        </w:rPr>
      </w:pPr>
      <w:r w:rsidRPr="00881FD9">
        <w:rPr>
          <w:sz w:val="22"/>
          <w:szCs w:val="22"/>
        </w:rPr>
        <w:t>az intézményi jogviszony megszűnésének eseteiről</w:t>
      </w:r>
    </w:p>
    <w:p w14:paraId="23798D99" w14:textId="77777777" w:rsidR="00B73EEF" w:rsidRPr="00881FD9" w:rsidRDefault="00B73EEF" w:rsidP="00360FFD">
      <w:pPr>
        <w:pStyle w:val="Listaszerbekezds"/>
        <w:numPr>
          <w:ilvl w:val="0"/>
          <w:numId w:val="21"/>
        </w:numPr>
        <w:jc w:val="both"/>
        <w:rPr>
          <w:sz w:val="22"/>
          <w:szCs w:val="22"/>
        </w:rPr>
      </w:pPr>
      <w:r w:rsidRPr="00881FD9">
        <w:rPr>
          <w:sz w:val="22"/>
          <w:szCs w:val="22"/>
        </w:rPr>
        <w:t>az intézmény házirendjéről,</w:t>
      </w:r>
    </w:p>
    <w:p w14:paraId="0939F4BC" w14:textId="77777777" w:rsidR="00B73EEF" w:rsidRPr="00881FD9" w:rsidRDefault="00B73EEF" w:rsidP="00360FFD">
      <w:pPr>
        <w:pStyle w:val="Listaszerbekezds"/>
        <w:numPr>
          <w:ilvl w:val="0"/>
          <w:numId w:val="21"/>
        </w:numPr>
        <w:jc w:val="both"/>
        <w:rPr>
          <w:sz w:val="22"/>
          <w:szCs w:val="22"/>
        </w:rPr>
      </w:pPr>
      <w:r w:rsidRPr="00881FD9">
        <w:rPr>
          <w:sz w:val="22"/>
          <w:szCs w:val="22"/>
        </w:rPr>
        <w:t>a fizetendő térítési díjról, a teljesítés feltételeiről, továbbá a mulasztás következményeiről,</w:t>
      </w:r>
    </w:p>
    <w:p w14:paraId="0F6E9516" w14:textId="77777777" w:rsidR="00B73EEF" w:rsidRPr="00881FD9" w:rsidRDefault="00B73EEF" w:rsidP="00360FFD">
      <w:pPr>
        <w:pStyle w:val="Listaszerbekezds"/>
        <w:numPr>
          <w:ilvl w:val="0"/>
          <w:numId w:val="21"/>
        </w:numPr>
        <w:jc w:val="both"/>
        <w:rPr>
          <w:sz w:val="22"/>
          <w:szCs w:val="22"/>
        </w:rPr>
      </w:pPr>
      <w:r w:rsidRPr="00881FD9">
        <w:rPr>
          <w:sz w:val="22"/>
          <w:szCs w:val="22"/>
        </w:rPr>
        <w:t xml:space="preserve">a jogosult jogait és érdekeit képviselő ellátottjogi képviselő elérhetőségéről vonatozó szabályokról </w:t>
      </w:r>
    </w:p>
    <w:p w14:paraId="205A16BB" w14:textId="77777777" w:rsidR="00B73EEF" w:rsidRPr="00881FD9" w:rsidRDefault="00B73EEF" w:rsidP="00360FFD">
      <w:pPr>
        <w:pStyle w:val="Listaszerbekezds"/>
        <w:ind w:left="1080"/>
        <w:jc w:val="both"/>
        <w:rPr>
          <w:sz w:val="22"/>
          <w:szCs w:val="22"/>
        </w:rPr>
      </w:pPr>
      <w:r w:rsidRPr="00881FD9">
        <w:rPr>
          <w:sz w:val="22"/>
          <w:szCs w:val="22"/>
        </w:rPr>
        <w:t>és az ezzel kapcsolatos valamennyi kérdésére választ kapott, valamint, hogy ezeket tiszteletben tartja.</w:t>
      </w:r>
    </w:p>
    <w:p w14:paraId="3B26BE14" w14:textId="77777777" w:rsidR="00B73EEF" w:rsidRPr="00881FD9" w:rsidRDefault="00B73EEF" w:rsidP="00FD022D">
      <w:pPr>
        <w:jc w:val="both"/>
        <w:rPr>
          <w:b/>
          <w:sz w:val="22"/>
          <w:szCs w:val="22"/>
        </w:rPr>
      </w:pPr>
    </w:p>
    <w:p w14:paraId="5856DD4E" w14:textId="77777777" w:rsidR="00B73EEF" w:rsidRPr="00881FD9" w:rsidRDefault="00B73EEF" w:rsidP="00FD022D">
      <w:pPr>
        <w:jc w:val="both"/>
        <w:rPr>
          <w:b/>
          <w:sz w:val="22"/>
          <w:szCs w:val="22"/>
        </w:rPr>
      </w:pPr>
      <w:r w:rsidRPr="00881FD9">
        <w:rPr>
          <w:b/>
          <w:sz w:val="22"/>
          <w:szCs w:val="22"/>
        </w:rPr>
        <w:t>Adatkezeléssel, tájékoztatással, titoktartással kapcsolatos szabályok</w:t>
      </w:r>
    </w:p>
    <w:p w14:paraId="1774E396" w14:textId="77777777" w:rsidR="00B73EEF" w:rsidRPr="00881FD9" w:rsidRDefault="00B73EEF" w:rsidP="00FD022D">
      <w:pPr>
        <w:jc w:val="both"/>
        <w:rPr>
          <w:b/>
          <w:sz w:val="22"/>
          <w:szCs w:val="22"/>
        </w:rPr>
      </w:pPr>
    </w:p>
    <w:p w14:paraId="7A4BBAB2" w14:textId="77777777" w:rsidR="00B73EEF" w:rsidRPr="00881FD9" w:rsidRDefault="00B73EEF" w:rsidP="00FD022D">
      <w:pPr>
        <w:numPr>
          <w:ilvl w:val="0"/>
          <w:numId w:val="17"/>
        </w:numPr>
        <w:jc w:val="both"/>
        <w:rPr>
          <w:sz w:val="22"/>
          <w:szCs w:val="22"/>
        </w:rPr>
      </w:pPr>
      <w:r w:rsidRPr="00881FD9">
        <w:rPr>
          <w:sz w:val="22"/>
          <w:szCs w:val="22"/>
        </w:rPr>
        <w:t>Szolgáltatást</w:t>
      </w:r>
      <w:r w:rsidRPr="00881FD9">
        <w:rPr>
          <w:b/>
          <w:sz w:val="22"/>
          <w:szCs w:val="22"/>
        </w:rPr>
        <w:t xml:space="preserve"> </w:t>
      </w:r>
      <w:r w:rsidRPr="00881FD9">
        <w:rPr>
          <w:bCs/>
          <w:sz w:val="22"/>
          <w:szCs w:val="22"/>
        </w:rPr>
        <w:t>Igénybe vevő/Törvényes képviselője</w:t>
      </w:r>
      <w:r w:rsidRPr="00881FD9">
        <w:rPr>
          <w:sz w:val="22"/>
          <w:szCs w:val="22"/>
        </w:rPr>
        <w:t xml:space="preserve"> </w:t>
      </w:r>
      <w:r w:rsidRPr="00881FD9">
        <w:rPr>
          <w:bCs/>
          <w:sz w:val="22"/>
          <w:szCs w:val="22"/>
        </w:rPr>
        <w:t>nyilatkozik</w:t>
      </w:r>
      <w:r w:rsidRPr="00881FD9">
        <w:rPr>
          <w:sz w:val="22"/>
          <w:szCs w:val="22"/>
        </w:rPr>
        <w:t xml:space="preserve">, </w:t>
      </w:r>
    </w:p>
    <w:p w14:paraId="46462A43" w14:textId="77777777" w:rsidR="00B73EEF" w:rsidRPr="00881FD9" w:rsidRDefault="00B73EEF" w:rsidP="00F95C08">
      <w:pPr>
        <w:ind w:left="705"/>
        <w:jc w:val="both"/>
        <w:rPr>
          <w:sz w:val="22"/>
          <w:szCs w:val="22"/>
        </w:rPr>
      </w:pPr>
      <w:r w:rsidRPr="00881FD9">
        <w:rPr>
          <w:sz w:val="22"/>
          <w:szCs w:val="22"/>
        </w:rPr>
        <w:t xml:space="preserve">hogy tudomásul veszi a Szolgáltató </w:t>
      </w:r>
      <w:proofErr w:type="spellStart"/>
      <w:r w:rsidRPr="00881FD9">
        <w:rPr>
          <w:sz w:val="22"/>
          <w:szCs w:val="22"/>
        </w:rPr>
        <w:t>Szoc</w:t>
      </w:r>
      <w:proofErr w:type="spellEnd"/>
      <w:r w:rsidRPr="00881FD9">
        <w:rPr>
          <w:sz w:val="22"/>
          <w:szCs w:val="22"/>
        </w:rPr>
        <w:t xml:space="preserve">. tv. 20.§ szerinti nyilvántartási és egyéb </w:t>
      </w:r>
      <w:r w:rsidRPr="00881FD9">
        <w:rPr>
          <w:sz w:val="22"/>
          <w:szCs w:val="22"/>
        </w:rPr>
        <w:tab/>
        <w:t xml:space="preserve">jogszabályokban </w:t>
      </w:r>
      <w:r w:rsidRPr="00881FD9">
        <w:rPr>
          <w:sz w:val="22"/>
          <w:szCs w:val="22"/>
        </w:rPr>
        <w:tab/>
        <w:t>meghatározott szakmai dokumentációs kötelezettségét, azokhoz való adatszolgáltatási kötelezettségét és adatainak kezeléséhez hozzájárul.</w:t>
      </w:r>
    </w:p>
    <w:p w14:paraId="0CD01FE3" w14:textId="77777777" w:rsidR="00B73EEF" w:rsidRPr="00881FD9" w:rsidRDefault="00B73EEF" w:rsidP="00F95C08">
      <w:pPr>
        <w:numPr>
          <w:ilvl w:val="0"/>
          <w:numId w:val="17"/>
        </w:numPr>
        <w:jc w:val="both"/>
        <w:rPr>
          <w:sz w:val="22"/>
          <w:szCs w:val="22"/>
        </w:rPr>
      </w:pPr>
      <w:r w:rsidRPr="00881FD9">
        <w:rPr>
          <w:sz w:val="22"/>
          <w:szCs w:val="22"/>
        </w:rPr>
        <w:t>Szolgáltatást</w:t>
      </w:r>
      <w:r w:rsidRPr="00881FD9">
        <w:rPr>
          <w:b/>
          <w:sz w:val="22"/>
          <w:szCs w:val="22"/>
        </w:rPr>
        <w:t xml:space="preserve"> </w:t>
      </w:r>
      <w:r w:rsidRPr="00881FD9">
        <w:rPr>
          <w:bCs/>
          <w:sz w:val="22"/>
          <w:szCs w:val="22"/>
        </w:rPr>
        <w:t>Igénybe vevő/Törvényes képviselője</w:t>
      </w:r>
      <w:r w:rsidRPr="00881FD9">
        <w:rPr>
          <w:sz w:val="22"/>
          <w:szCs w:val="22"/>
        </w:rPr>
        <w:t xml:space="preserve"> </w:t>
      </w:r>
      <w:r w:rsidRPr="00881FD9">
        <w:rPr>
          <w:bCs/>
          <w:sz w:val="22"/>
          <w:szCs w:val="22"/>
        </w:rPr>
        <w:t>nyilatkozik</w:t>
      </w:r>
      <w:r w:rsidRPr="00881FD9">
        <w:rPr>
          <w:sz w:val="22"/>
          <w:szCs w:val="22"/>
        </w:rPr>
        <w:t xml:space="preserve">, </w:t>
      </w:r>
    </w:p>
    <w:p w14:paraId="27640F3F" w14:textId="77777777" w:rsidR="00B73EEF" w:rsidRPr="00881FD9" w:rsidRDefault="00B73EEF" w:rsidP="00F95C08">
      <w:pPr>
        <w:ind w:left="708"/>
        <w:jc w:val="both"/>
        <w:rPr>
          <w:sz w:val="22"/>
          <w:szCs w:val="22"/>
        </w:rPr>
      </w:pPr>
      <w:r w:rsidRPr="00881FD9">
        <w:rPr>
          <w:sz w:val="22"/>
          <w:szCs w:val="22"/>
        </w:rPr>
        <w:t>Hogy aszociális ellátásra való jogosultság feltételeit és a jogosult, továbbá a közeli hozzátartozója természetes személyazonosító adataiban beállott változásokat haladéktalanul közli a szolgáltatás szakmai vezetőjével.</w:t>
      </w:r>
    </w:p>
    <w:p w14:paraId="44A9BE2D" w14:textId="77777777" w:rsidR="00B73EEF" w:rsidRPr="00881FD9" w:rsidRDefault="00B73EEF" w:rsidP="00FD022D">
      <w:pPr>
        <w:ind w:left="360"/>
        <w:jc w:val="both"/>
        <w:rPr>
          <w:sz w:val="22"/>
          <w:szCs w:val="22"/>
        </w:rPr>
      </w:pPr>
    </w:p>
    <w:p w14:paraId="3EF19977" w14:textId="77777777" w:rsidR="00B73EEF" w:rsidRPr="00881FD9" w:rsidRDefault="00B73EEF" w:rsidP="00FD022D">
      <w:pPr>
        <w:numPr>
          <w:ilvl w:val="0"/>
          <w:numId w:val="17"/>
        </w:numPr>
        <w:jc w:val="both"/>
        <w:rPr>
          <w:sz w:val="22"/>
          <w:szCs w:val="22"/>
        </w:rPr>
      </w:pPr>
      <w:r w:rsidRPr="00881FD9">
        <w:rPr>
          <w:sz w:val="22"/>
          <w:szCs w:val="22"/>
        </w:rPr>
        <w:t>Szolgáltatást</w:t>
      </w:r>
      <w:r w:rsidRPr="00881FD9">
        <w:rPr>
          <w:b/>
          <w:sz w:val="22"/>
          <w:szCs w:val="22"/>
        </w:rPr>
        <w:t xml:space="preserve"> </w:t>
      </w:r>
      <w:proofErr w:type="spellStart"/>
      <w:r w:rsidRPr="00881FD9">
        <w:rPr>
          <w:bCs/>
          <w:sz w:val="22"/>
          <w:szCs w:val="22"/>
        </w:rPr>
        <w:t>igénybevevőt</w:t>
      </w:r>
      <w:proofErr w:type="spellEnd"/>
      <w:r w:rsidRPr="00881FD9">
        <w:rPr>
          <w:bCs/>
          <w:sz w:val="22"/>
          <w:szCs w:val="22"/>
        </w:rPr>
        <w:t xml:space="preserve"> </w:t>
      </w:r>
      <w:r w:rsidRPr="00881FD9">
        <w:rPr>
          <w:sz w:val="22"/>
          <w:szCs w:val="22"/>
        </w:rPr>
        <w:t>a részére biztosított étkeztetéssel kapcsolatosan is megilleti személyes adatainak védelme, valamint a magánéletével kapcsolatos titokvédelem.</w:t>
      </w:r>
    </w:p>
    <w:p w14:paraId="55995142" w14:textId="77777777" w:rsidR="00B73EEF" w:rsidRPr="00881FD9" w:rsidRDefault="00B73EEF" w:rsidP="00E777D7">
      <w:pPr>
        <w:jc w:val="both"/>
        <w:rPr>
          <w:b/>
          <w:sz w:val="22"/>
          <w:szCs w:val="22"/>
        </w:rPr>
      </w:pPr>
    </w:p>
    <w:p w14:paraId="75CF2172" w14:textId="77777777" w:rsidR="00B73EEF" w:rsidRPr="00881FD9" w:rsidRDefault="00B73EEF" w:rsidP="00FC4CC7">
      <w:pPr>
        <w:pStyle w:val="Szvegtrzsbehzssal3"/>
        <w:ind w:left="0"/>
        <w:rPr>
          <w:sz w:val="22"/>
          <w:szCs w:val="22"/>
        </w:rPr>
      </w:pPr>
    </w:p>
    <w:p w14:paraId="264315C4" w14:textId="77777777" w:rsidR="00B73EEF" w:rsidRPr="00881FD9" w:rsidRDefault="00B73EEF" w:rsidP="00E777D7">
      <w:pPr>
        <w:pStyle w:val="Szvegtrzsbehzssal3"/>
        <w:ind w:left="0"/>
        <w:rPr>
          <w:sz w:val="22"/>
          <w:szCs w:val="22"/>
        </w:rPr>
      </w:pPr>
    </w:p>
    <w:p w14:paraId="76A6C3B6" w14:textId="56B1659B" w:rsidR="00B73EEF" w:rsidRPr="00C4759F" w:rsidRDefault="00B73EEF" w:rsidP="00E777D7">
      <w:pPr>
        <w:pStyle w:val="Szvegtrzsbehzssal3"/>
        <w:rPr>
          <w:sz w:val="22"/>
          <w:szCs w:val="22"/>
        </w:rPr>
      </w:pPr>
      <w:r w:rsidRPr="00881FD9">
        <w:rPr>
          <w:sz w:val="22"/>
          <w:szCs w:val="22"/>
        </w:rPr>
        <w:t xml:space="preserve">Kelt: Marcali, </w:t>
      </w:r>
      <w:r w:rsidR="004D4733" w:rsidRPr="00C4759F">
        <w:rPr>
          <w:sz w:val="22"/>
          <w:szCs w:val="22"/>
        </w:rPr>
        <w:t>202</w:t>
      </w:r>
      <w:r w:rsidR="009E3BE8">
        <w:rPr>
          <w:sz w:val="22"/>
          <w:szCs w:val="22"/>
        </w:rPr>
        <w:t xml:space="preserve">. év, </w:t>
      </w:r>
      <w:r w:rsidR="004D4733" w:rsidRPr="00C4759F">
        <w:rPr>
          <w:sz w:val="22"/>
          <w:szCs w:val="22"/>
        </w:rPr>
        <w:t>…</w:t>
      </w:r>
      <w:r w:rsidR="00DA6FD0">
        <w:rPr>
          <w:sz w:val="22"/>
          <w:szCs w:val="22"/>
        </w:rPr>
        <w:t>……</w:t>
      </w:r>
      <w:proofErr w:type="gramStart"/>
      <w:r w:rsidR="00DA6FD0">
        <w:rPr>
          <w:sz w:val="22"/>
          <w:szCs w:val="22"/>
        </w:rPr>
        <w:t>…….</w:t>
      </w:r>
      <w:proofErr w:type="gramEnd"/>
      <w:r w:rsidR="00DA6FD0">
        <w:rPr>
          <w:sz w:val="22"/>
          <w:szCs w:val="22"/>
        </w:rPr>
        <w:t>.</w:t>
      </w:r>
      <w:r w:rsidR="009E3BE8">
        <w:rPr>
          <w:sz w:val="22"/>
          <w:szCs w:val="22"/>
        </w:rPr>
        <w:t>hó,…….nap.</w:t>
      </w:r>
    </w:p>
    <w:p w14:paraId="76AF1034" w14:textId="77777777" w:rsidR="00B73EEF" w:rsidRPr="00C4759F" w:rsidRDefault="00B73EEF" w:rsidP="00E777D7">
      <w:pPr>
        <w:pStyle w:val="Szvegtrzsbehzssal3"/>
        <w:ind w:left="0"/>
        <w:rPr>
          <w:sz w:val="22"/>
          <w:szCs w:val="22"/>
        </w:rPr>
      </w:pPr>
    </w:p>
    <w:p w14:paraId="350D9B18" w14:textId="77777777" w:rsidR="00B73EEF" w:rsidRPr="00881FD9" w:rsidRDefault="00B73EEF" w:rsidP="00E777D7">
      <w:pPr>
        <w:pStyle w:val="Szvegtrzsbehzssal3"/>
        <w:ind w:left="0"/>
        <w:rPr>
          <w:sz w:val="22"/>
          <w:szCs w:val="22"/>
        </w:rPr>
      </w:pPr>
    </w:p>
    <w:p w14:paraId="6603B977" w14:textId="77777777" w:rsidR="00B73EEF" w:rsidRPr="00881FD9" w:rsidRDefault="00B73EEF" w:rsidP="00E777D7">
      <w:pPr>
        <w:pStyle w:val="Szvegtrzsbehzssal3"/>
        <w:ind w:left="0"/>
        <w:rPr>
          <w:sz w:val="22"/>
          <w:szCs w:val="22"/>
        </w:rPr>
      </w:pPr>
    </w:p>
    <w:p w14:paraId="37EEEA97" w14:textId="77777777" w:rsidR="00B73EEF" w:rsidRPr="00881FD9" w:rsidRDefault="00B73EEF" w:rsidP="00E777D7">
      <w:pPr>
        <w:pStyle w:val="Szvegtrzsbehzssal3"/>
        <w:ind w:left="0"/>
        <w:rPr>
          <w:sz w:val="22"/>
          <w:szCs w:val="22"/>
        </w:rPr>
      </w:pPr>
    </w:p>
    <w:p w14:paraId="63AA6CF5" w14:textId="77777777" w:rsidR="00B73EEF" w:rsidRPr="00881FD9" w:rsidRDefault="00B73EEF" w:rsidP="003817C6">
      <w:pPr>
        <w:pStyle w:val="Szvegtrzsbehzssal3"/>
        <w:ind w:left="0"/>
        <w:rPr>
          <w:sz w:val="22"/>
          <w:szCs w:val="22"/>
        </w:rPr>
      </w:pPr>
      <w:r w:rsidRPr="00881FD9">
        <w:rPr>
          <w:sz w:val="22"/>
          <w:szCs w:val="22"/>
        </w:rPr>
        <w:t xml:space="preserve">       ……………………………….</w:t>
      </w:r>
      <w:r w:rsidRPr="00881FD9">
        <w:rPr>
          <w:sz w:val="22"/>
          <w:szCs w:val="22"/>
        </w:rPr>
        <w:tab/>
        <w:t xml:space="preserve">                                            ………………………………</w:t>
      </w:r>
      <w:r w:rsidRPr="00881FD9">
        <w:rPr>
          <w:sz w:val="22"/>
          <w:szCs w:val="22"/>
        </w:rPr>
        <w:tab/>
        <w:t xml:space="preserve">       Ellátást </w:t>
      </w:r>
      <w:proofErr w:type="spellStart"/>
      <w:r w:rsidRPr="00881FD9">
        <w:rPr>
          <w:sz w:val="22"/>
          <w:szCs w:val="22"/>
        </w:rPr>
        <w:t>igénybevevő</w:t>
      </w:r>
      <w:proofErr w:type="spellEnd"/>
      <w:r w:rsidRPr="00881FD9">
        <w:rPr>
          <w:sz w:val="22"/>
          <w:szCs w:val="22"/>
        </w:rPr>
        <w:t xml:space="preserve"> (törvényes képviselő)</w:t>
      </w:r>
      <w:r w:rsidRPr="00881FD9">
        <w:rPr>
          <w:sz w:val="22"/>
          <w:szCs w:val="22"/>
        </w:rPr>
        <w:tab/>
      </w:r>
      <w:r w:rsidRPr="00881FD9">
        <w:rPr>
          <w:sz w:val="22"/>
          <w:szCs w:val="22"/>
        </w:rPr>
        <w:tab/>
        <w:t>PH</w:t>
      </w:r>
      <w:r w:rsidRPr="00881FD9">
        <w:rPr>
          <w:sz w:val="22"/>
          <w:szCs w:val="22"/>
        </w:rPr>
        <w:tab/>
      </w:r>
      <w:r w:rsidRPr="00881FD9">
        <w:rPr>
          <w:sz w:val="22"/>
          <w:szCs w:val="22"/>
        </w:rPr>
        <w:tab/>
        <w:t xml:space="preserve">   SZESZK igazgató</w:t>
      </w:r>
    </w:p>
    <w:p w14:paraId="1C22E57F" w14:textId="77777777" w:rsidR="00B73EEF" w:rsidRDefault="00B73EEF" w:rsidP="006D3E28">
      <w:pPr>
        <w:pStyle w:val="Szvegtrzsbehzssal3"/>
        <w:ind w:left="708" w:hanging="348"/>
        <w:rPr>
          <w:sz w:val="22"/>
          <w:szCs w:val="22"/>
        </w:rPr>
      </w:pPr>
    </w:p>
    <w:p w14:paraId="01CB0199" w14:textId="77777777" w:rsidR="00B73EEF" w:rsidRDefault="00B73EEF" w:rsidP="006D3E28">
      <w:pPr>
        <w:pStyle w:val="Szvegtrzsbehzssal3"/>
        <w:ind w:left="708" w:hanging="348"/>
        <w:rPr>
          <w:sz w:val="22"/>
          <w:szCs w:val="22"/>
        </w:rPr>
      </w:pPr>
    </w:p>
    <w:p w14:paraId="6408F07E" w14:textId="77777777" w:rsidR="00B73EEF" w:rsidRPr="00881FD9" w:rsidRDefault="00B73EEF" w:rsidP="006D3E28">
      <w:pPr>
        <w:pStyle w:val="Szvegtrzsbehzssal3"/>
        <w:ind w:left="708" w:hanging="348"/>
        <w:rPr>
          <w:sz w:val="22"/>
          <w:szCs w:val="22"/>
        </w:rPr>
      </w:pPr>
    </w:p>
    <w:p w14:paraId="64DD5271" w14:textId="56CEF7D6" w:rsidR="00B73EEF" w:rsidRPr="00881FD9" w:rsidRDefault="004C12CC" w:rsidP="00CC6BE5">
      <w:pPr>
        <w:jc w:val="both"/>
        <w:rPr>
          <w:sz w:val="22"/>
          <w:szCs w:val="22"/>
        </w:rPr>
      </w:pPr>
      <w:r>
        <w:rPr>
          <w:sz w:val="22"/>
          <w:szCs w:val="22"/>
        </w:rPr>
        <w:t xml:space="preserve">A megállapodás a Marcali Szociális és Egészségügyi Szolgáltató Központ által készített, és a Marcali Kistérségi Többcélú Társulás Társulási Tanácsának </w:t>
      </w:r>
      <w:r w:rsidR="00601170" w:rsidRPr="00AE233E">
        <w:rPr>
          <w:sz w:val="22"/>
          <w:szCs w:val="22"/>
          <w:highlight w:val="yellow"/>
        </w:rPr>
        <w:t>/202</w:t>
      </w:r>
      <w:r w:rsidR="00C4759F" w:rsidRPr="00AE233E">
        <w:rPr>
          <w:sz w:val="22"/>
          <w:szCs w:val="22"/>
          <w:highlight w:val="yellow"/>
        </w:rPr>
        <w:t>2</w:t>
      </w:r>
      <w:r w:rsidR="00601170" w:rsidRPr="00AE233E">
        <w:rPr>
          <w:sz w:val="22"/>
          <w:szCs w:val="22"/>
          <w:highlight w:val="yellow"/>
        </w:rPr>
        <w:t xml:space="preserve">. </w:t>
      </w:r>
      <w:proofErr w:type="gramStart"/>
      <w:r w:rsidR="00601170" w:rsidRPr="00AE233E">
        <w:rPr>
          <w:sz w:val="22"/>
          <w:szCs w:val="22"/>
          <w:highlight w:val="yellow"/>
        </w:rPr>
        <w:t>(</w:t>
      </w:r>
      <w:r w:rsidR="00AE233E" w:rsidRPr="00AE233E">
        <w:rPr>
          <w:sz w:val="22"/>
          <w:szCs w:val="22"/>
          <w:highlight w:val="yellow"/>
        </w:rPr>
        <w:t xml:space="preserve"> </w:t>
      </w:r>
      <w:r w:rsidR="00601170" w:rsidRPr="00AE233E">
        <w:rPr>
          <w:sz w:val="22"/>
          <w:szCs w:val="22"/>
          <w:highlight w:val="yellow"/>
        </w:rPr>
        <w:t>.</w:t>
      </w:r>
      <w:proofErr w:type="gramEnd"/>
      <w:r w:rsidR="00601170" w:rsidRPr="00AE233E">
        <w:rPr>
          <w:sz w:val="22"/>
          <w:szCs w:val="22"/>
          <w:highlight w:val="yellow"/>
        </w:rPr>
        <w:t xml:space="preserve">) </w:t>
      </w:r>
      <w:r w:rsidRPr="00AE233E">
        <w:rPr>
          <w:sz w:val="22"/>
          <w:szCs w:val="22"/>
          <w:highlight w:val="yellow"/>
        </w:rPr>
        <w:t>számú</w:t>
      </w:r>
      <w:r>
        <w:rPr>
          <w:sz w:val="22"/>
          <w:szCs w:val="22"/>
        </w:rPr>
        <w:t xml:space="preserve"> határozatával jóváhagyott szakmai program 6. számú melléklete. </w:t>
      </w:r>
    </w:p>
    <w:sectPr w:rsidR="00B73EEF" w:rsidRPr="00881FD9" w:rsidSect="00BD4188">
      <w:pgSz w:w="11906" w:h="16838"/>
      <w:pgMar w:top="992" w:right="1134" w:bottom="992"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D29"/>
    <w:multiLevelType w:val="singleLevel"/>
    <w:tmpl w:val="5A7CA2A6"/>
    <w:lvl w:ilvl="0">
      <w:start w:val="11"/>
      <w:numFmt w:val="bullet"/>
      <w:lvlText w:val="-"/>
      <w:lvlJc w:val="left"/>
      <w:pPr>
        <w:tabs>
          <w:tab w:val="num" w:pos="1080"/>
        </w:tabs>
        <w:ind w:left="1080" w:hanging="360"/>
      </w:pPr>
      <w:rPr>
        <w:rFonts w:hint="default"/>
      </w:rPr>
    </w:lvl>
  </w:abstractNum>
  <w:abstractNum w:abstractNumId="1" w15:restartNumberingAfterBreak="0">
    <w:nsid w:val="01542ED7"/>
    <w:multiLevelType w:val="hybridMultilevel"/>
    <w:tmpl w:val="96D615D8"/>
    <w:lvl w:ilvl="0" w:tplc="040E0017">
      <w:start w:val="1"/>
      <w:numFmt w:val="lowerLetter"/>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3B0D85"/>
    <w:multiLevelType w:val="hybridMultilevel"/>
    <w:tmpl w:val="C980BEF6"/>
    <w:lvl w:ilvl="0" w:tplc="040E000B">
      <w:start w:val="1"/>
      <w:numFmt w:val="bullet"/>
      <w:lvlText w:val=""/>
      <w:lvlJc w:val="left"/>
      <w:pPr>
        <w:tabs>
          <w:tab w:val="num" w:pos="720"/>
        </w:tabs>
        <w:ind w:left="720" w:hanging="360"/>
      </w:pPr>
      <w:rPr>
        <w:rFonts w:ascii="Wingdings" w:hAnsi="Wingding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8A6F9C"/>
    <w:multiLevelType w:val="hybridMultilevel"/>
    <w:tmpl w:val="EB48AD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F3108B6"/>
    <w:multiLevelType w:val="singleLevel"/>
    <w:tmpl w:val="CA187036"/>
    <w:lvl w:ilvl="0">
      <w:start w:val="2"/>
      <w:numFmt w:val="decimal"/>
      <w:lvlText w:val=""/>
      <w:lvlJc w:val="left"/>
      <w:pPr>
        <w:tabs>
          <w:tab w:val="num" w:pos="360"/>
        </w:tabs>
        <w:ind w:left="360" w:hanging="360"/>
      </w:pPr>
      <w:rPr>
        <w:rFonts w:cs="Times New Roman" w:hint="default"/>
      </w:rPr>
    </w:lvl>
  </w:abstractNum>
  <w:abstractNum w:abstractNumId="5" w15:restartNumberingAfterBreak="0">
    <w:nsid w:val="15EB7D8A"/>
    <w:multiLevelType w:val="hybridMultilevel"/>
    <w:tmpl w:val="FAFE8382"/>
    <w:lvl w:ilvl="0" w:tplc="5A7CA2A6">
      <w:start w:val="11"/>
      <w:numFmt w:val="bullet"/>
      <w:lvlText w:val="-"/>
      <w:lvlJc w:val="left"/>
      <w:pPr>
        <w:ind w:left="720" w:hanging="360"/>
      </w:pPr>
      <w:rPr>
        <w:rFont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5FC2340"/>
    <w:multiLevelType w:val="hybridMultilevel"/>
    <w:tmpl w:val="EEB674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B40758B"/>
    <w:multiLevelType w:val="multilevel"/>
    <w:tmpl w:val="C980BEF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133B75"/>
    <w:multiLevelType w:val="hybridMultilevel"/>
    <w:tmpl w:val="62DA9B0C"/>
    <w:lvl w:ilvl="0" w:tplc="040E000B">
      <w:start w:val="1"/>
      <w:numFmt w:val="bullet"/>
      <w:lvlText w:val=""/>
      <w:lvlJc w:val="left"/>
      <w:pPr>
        <w:tabs>
          <w:tab w:val="num" w:pos="1077"/>
        </w:tabs>
        <w:ind w:left="1077" w:hanging="360"/>
      </w:pPr>
      <w:rPr>
        <w:rFonts w:ascii="Wingdings" w:hAnsi="Wingdings" w:hint="default"/>
      </w:rPr>
    </w:lvl>
    <w:lvl w:ilvl="1" w:tplc="040E0003" w:tentative="1">
      <w:start w:val="1"/>
      <w:numFmt w:val="bullet"/>
      <w:lvlText w:val="o"/>
      <w:lvlJc w:val="left"/>
      <w:pPr>
        <w:tabs>
          <w:tab w:val="num" w:pos="1797"/>
        </w:tabs>
        <w:ind w:left="1797" w:hanging="360"/>
      </w:pPr>
      <w:rPr>
        <w:rFonts w:ascii="Courier New" w:hAnsi="Courier New" w:hint="default"/>
      </w:rPr>
    </w:lvl>
    <w:lvl w:ilvl="2" w:tplc="040E0005" w:tentative="1">
      <w:start w:val="1"/>
      <w:numFmt w:val="bullet"/>
      <w:lvlText w:val=""/>
      <w:lvlJc w:val="left"/>
      <w:pPr>
        <w:tabs>
          <w:tab w:val="num" w:pos="2517"/>
        </w:tabs>
        <w:ind w:left="2517" w:hanging="360"/>
      </w:pPr>
      <w:rPr>
        <w:rFonts w:ascii="Wingdings" w:hAnsi="Wingdings" w:hint="default"/>
      </w:rPr>
    </w:lvl>
    <w:lvl w:ilvl="3" w:tplc="040E0001" w:tentative="1">
      <w:start w:val="1"/>
      <w:numFmt w:val="bullet"/>
      <w:lvlText w:val=""/>
      <w:lvlJc w:val="left"/>
      <w:pPr>
        <w:tabs>
          <w:tab w:val="num" w:pos="3237"/>
        </w:tabs>
        <w:ind w:left="3237" w:hanging="360"/>
      </w:pPr>
      <w:rPr>
        <w:rFonts w:ascii="Symbol" w:hAnsi="Symbol" w:hint="default"/>
      </w:rPr>
    </w:lvl>
    <w:lvl w:ilvl="4" w:tplc="040E0003" w:tentative="1">
      <w:start w:val="1"/>
      <w:numFmt w:val="bullet"/>
      <w:lvlText w:val="o"/>
      <w:lvlJc w:val="left"/>
      <w:pPr>
        <w:tabs>
          <w:tab w:val="num" w:pos="3957"/>
        </w:tabs>
        <w:ind w:left="3957" w:hanging="360"/>
      </w:pPr>
      <w:rPr>
        <w:rFonts w:ascii="Courier New" w:hAnsi="Courier New" w:hint="default"/>
      </w:rPr>
    </w:lvl>
    <w:lvl w:ilvl="5" w:tplc="040E0005" w:tentative="1">
      <w:start w:val="1"/>
      <w:numFmt w:val="bullet"/>
      <w:lvlText w:val=""/>
      <w:lvlJc w:val="left"/>
      <w:pPr>
        <w:tabs>
          <w:tab w:val="num" w:pos="4677"/>
        </w:tabs>
        <w:ind w:left="4677" w:hanging="360"/>
      </w:pPr>
      <w:rPr>
        <w:rFonts w:ascii="Wingdings" w:hAnsi="Wingdings" w:hint="default"/>
      </w:rPr>
    </w:lvl>
    <w:lvl w:ilvl="6" w:tplc="040E0001" w:tentative="1">
      <w:start w:val="1"/>
      <w:numFmt w:val="bullet"/>
      <w:lvlText w:val=""/>
      <w:lvlJc w:val="left"/>
      <w:pPr>
        <w:tabs>
          <w:tab w:val="num" w:pos="5397"/>
        </w:tabs>
        <w:ind w:left="5397" w:hanging="360"/>
      </w:pPr>
      <w:rPr>
        <w:rFonts w:ascii="Symbol" w:hAnsi="Symbol" w:hint="default"/>
      </w:rPr>
    </w:lvl>
    <w:lvl w:ilvl="7" w:tplc="040E0003" w:tentative="1">
      <w:start w:val="1"/>
      <w:numFmt w:val="bullet"/>
      <w:lvlText w:val="o"/>
      <w:lvlJc w:val="left"/>
      <w:pPr>
        <w:tabs>
          <w:tab w:val="num" w:pos="6117"/>
        </w:tabs>
        <w:ind w:left="6117" w:hanging="360"/>
      </w:pPr>
      <w:rPr>
        <w:rFonts w:ascii="Courier New" w:hAnsi="Courier New" w:hint="default"/>
      </w:rPr>
    </w:lvl>
    <w:lvl w:ilvl="8" w:tplc="040E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2E733D33"/>
    <w:multiLevelType w:val="hybridMultilevel"/>
    <w:tmpl w:val="0ACA48EE"/>
    <w:lvl w:ilvl="0" w:tplc="8752DF0A">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0" w15:restartNumberingAfterBreak="0">
    <w:nsid w:val="353C097B"/>
    <w:multiLevelType w:val="multilevel"/>
    <w:tmpl w:val="F1DE7188"/>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366C186C"/>
    <w:multiLevelType w:val="hybridMultilevel"/>
    <w:tmpl w:val="AD0E9740"/>
    <w:lvl w:ilvl="0" w:tplc="3B56C024">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2" w15:restartNumberingAfterBreak="0">
    <w:nsid w:val="367E4C27"/>
    <w:multiLevelType w:val="hybridMultilevel"/>
    <w:tmpl w:val="A65A42B8"/>
    <w:lvl w:ilvl="0" w:tplc="78909B3E">
      <w:numFmt w:val="bullet"/>
      <w:lvlText w:val="-"/>
      <w:lvlJc w:val="left"/>
      <w:pPr>
        <w:tabs>
          <w:tab w:val="num" w:pos="2764"/>
        </w:tabs>
        <w:ind w:left="2764" w:hanging="360"/>
      </w:pPr>
      <w:rPr>
        <w:rFonts w:hint="default"/>
      </w:rPr>
    </w:lvl>
    <w:lvl w:ilvl="1" w:tplc="040E0003">
      <w:start w:val="1"/>
      <w:numFmt w:val="bullet"/>
      <w:lvlText w:val="o"/>
      <w:lvlJc w:val="left"/>
      <w:pPr>
        <w:tabs>
          <w:tab w:val="num" w:pos="3844"/>
        </w:tabs>
        <w:ind w:left="3844" w:hanging="360"/>
      </w:pPr>
      <w:rPr>
        <w:rFonts w:ascii="Courier New" w:hAnsi="Courier New" w:hint="default"/>
      </w:rPr>
    </w:lvl>
    <w:lvl w:ilvl="2" w:tplc="040E0005" w:tentative="1">
      <w:start w:val="1"/>
      <w:numFmt w:val="bullet"/>
      <w:lvlText w:val=""/>
      <w:lvlJc w:val="left"/>
      <w:pPr>
        <w:tabs>
          <w:tab w:val="num" w:pos="4564"/>
        </w:tabs>
        <w:ind w:left="4564" w:hanging="360"/>
      </w:pPr>
      <w:rPr>
        <w:rFonts w:ascii="Wingdings" w:hAnsi="Wingdings" w:hint="default"/>
      </w:rPr>
    </w:lvl>
    <w:lvl w:ilvl="3" w:tplc="040E0001">
      <w:start w:val="1"/>
      <w:numFmt w:val="bullet"/>
      <w:lvlText w:val=""/>
      <w:lvlJc w:val="left"/>
      <w:pPr>
        <w:tabs>
          <w:tab w:val="num" w:pos="5284"/>
        </w:tabs>
        <w:ind w:left="5284" w:hanging="360"/>
      </w:pPr>
      <w:rPr>
        <w:rFonts w:ascii="Symbol" w:hAnsi="Symbol" w:hint="default"/>
      </w:rPr>
    </w:lvl>
    <w:lvl w:ilvl="4" w:tplc="040E0003" w:tentative="1">
      <w:start w:val="1"/>
      <w:numFmt w:val="bullet"/>
      <w:lvlText w:val="o"/>
      <w:lvlJc w:val="left"/>
      <w:pPr>
        <w:tabs>
          <w:tab w:val="num" w:pos="6004"/>
        </w:tabs>
        <w:ind w:left="6004" w:hanging="360"/>
      </w:pPr>
      <w:rPr>
        <w:rFonts w:ascii="Courier New" w:hAnsi="Courier New" w:hint="default"/>
      </w:rPr>
    </w:lvl>
    <w:lvl w:ilvl="5" w:tplc="040E0005" w:tentative="1">
      <w:start w:val="1"/>
      <w:numFmt w:val="bullet"/>
      <w:lvlText w:val=""/>
      <w:lvlJc w:val="left"/>
      <w:pPr>
        <w:tabs>
          <w:tab w:val="num" w:pos="6724"/>
        </w:tabs>
        <w:ind w:left="6724" w:hanging="360"/>
      </w:pPr>
      <w:rPr>
        <w:rFonts w:ascii="Wingdings" w:hAnsi="Wingdings" w:hint="default"/>
      </w:rPr>
    </w:lvl>
    <w:lvl w:ilvl="6" w:tplc="040E0001" w:tentative="1">
      <w:start w:val="1"/>
      <w:numFmt w:val="bullet"/>
      <w:lvlText w:val=""/>
      <w:lvlJc w:val="left"/>
      <w:pPr>
        <w:tabs>
          <w:tab w:val="num" w:pos="7444"/>
        </w:tabs>
        <w:ind w:left="7444" w:hanging="360"/>
      </w:pPr>
      <w:rPr>
        <w:rFonts w:ascii="Symbol" w:hAnsi="Symbol" w:hint="default"/>
      </w:rPr>
    </w:lvl>
    <w:lvl w:ilvl="7" w:tplc="040E0003" w:tentative="1">
      <w:start w:val="1"/>
      <w:numFmt w:val="bullet"/>
      <w:lvlText w:val="o"/>
      <w:lvlJc w:val="left"/>
      <w:pPr>
        <w:tabs>
          <w:tab w:val="num" w:pos="8164"/>
        </w:tabs>
        <w:ind w:left="8164" w:hanging="360"/>
      </w:pPr>
      <w:rPr>
        <w:rFonts w:ascii="Courier New" w:hAnsi="Courier New" w:hint="default"/>
      </w:rPr>
    </w:lvl>
    <w:lvl w:ilvl="8" w:tplc="040E0005" w:tentative="1">
      <w:start w:val="1"/>
      <w:numFmt w:val="bullet"/>
      <w:lvlText w:val=""/>
      <w:lvlJc w:val="left"/>
      <w:pPr>
        <w:tabs>
          <w:tab w:val="num" w:pos="8884"/>
        </w:tabs>
        <w:ind w:left="8884" w:hanging="360"/>
      </w:pPr>
      <w:rPr>
        <w:rFonts w:ascii="Wingdings" w:hAnsi="Wingdings" w:hint="default"/>
      </w:rPr>
    </w:lvl>
  </w:abstractNum>
  <w:abstractNum w:abstractNumId="13" w15:restartNumberingAfterBreak="0">
    <w:nsid w:val="37707272"/>
    <w:multiLevelType w:val="hybridMultilevel"/>
    <w:tmpl w:val="9D86A934"/>
    <w:lvl w:ilvl="0" w:tplc="91E47EE4">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8D32858"/>
    <w:multiLevelType w:val="hybridMultilevel"/>
    <w:tmpl w:val="68C0EBC8"/>
    <w:lvl w:ilvl="0" w:tplc="040E000F">
      <w:start w:val="7"/>
      <w:numFmt w:val="decimal"/>
      <w:lvlText w:val="%1."/>
      <w:lvlJc w:val="left"/>
      <w:pPr>
        <w:tabs>
          <w:tab w:val="num" w:pos="360"/>
        </w:tabs>
        <w:ind w:left="360" w:hanging="360"/>
      </w:pPr>
      <w:rPr>
        <w:rFonts w:cs="Times New Roman" w:hint="default"/>
      </w:rPr>
    </w:lvl>
    <w:lvl w:ilvl="1" w:tplc="040E0019" w:tentative="1">
      <w:start w:val="1"/>
      <w:numFmt w:val="lowerLetter"/>
      <w:lvlText w:val="%2."/>
      <w:lvlJc w:val="left"/>
      <w:pPr>
        <w:tabs>
          <w:tab w:val="num" w:pos="1080"/>
        </w:tabs>
        <w:ind w:left="1080" w:hanging="360"/>
      </w:pPr>
      <w:rPr>
        <w:rFonts w:cs="Times New Roman"/>
      </w:rPr>
    </w:lvl>
    <w:lvl w:ilvl="2" w:tplc="040E001B" w:tentative="1">
      <w:start w:val="1"/>
      <w:numFmt w:val="lowerRoman"/>
      <w:lvlText w:val="%3."/>
      <w:lvlJc w:val="right"/>
      <w:pPr>
        <w:tabs>
          <w:tab w:val="num" w:pos="1800"/>
        </w:tabs>
        <w:ind w:left="1800" w:hanging="180"/>
      </w:pPr>
      <w:rPr>
        <w:rFonts w:cs="Times New Roman"/>
      </w:rPr>
    </w:lvl>
    <w:lvl w:ilvl="3" w:tplc="040E000F" w:tentative="1">
      <w:start w:val="1"/>
      <w:numFmt w:val="decimal"/>
      <w:lvlText w:val="%4."/>
      <w:lvlJc w:val="left"/>
      <w:pPr>
        <w:tabs>
          <w:tab w:val="num" w:pos="2520"/>
        </w:tabs>
        <w:ind w:left="2520" w:hanging="360"/>
      </w:pPr>
      <w:rPr>
        <w:rFonts w:cs="Times New Roman"/>
      </w:rPr>
    </w:lvl>
    <w:lvl w:ilvl="4" w:tplc="040E0019" w:tentative="1">
      <w:start w:val="1"/>
      <w:numFmt w:val="lowerLetter"/>
      <w:lvlText w:val="%5."/>
      <w:lvlJc w:val="left"/>
      <w:pPr>
        <w:tabs>
          <w:tab w:val="num" w:pos="3240"/>
        </w:tabs>
        <w:ind w:left="3240" w:hanging="360"/>
      </w:pPr>
      <w:rPr>
        <w:rFonts w:cs="Times New Roman"/>
      </w:rPr>
    </w:lvl>
    <w:lvl w:ilvl="5" w:tplc="040E001B" w:tentative="1">
      <w:start w:val="1"/>
      <w:numFmt w:val="lowerRoman"/>
      <w:lvlText w:val="%6."/>
      <w:lvlJc w:val="right"/>
      <w:pPr>
        <w:tabs>
          <w:tab w:val="num" w:pos="3960"/>
        </w:tabs>
        <w:ind w:left="3960" w:hanging="180"/>
      </w:pPr>
      <w:rPr>
        <w:rFonts w:cs="Times New Roman"/>
      </w:rPr>
    </w:lvl>
    <w:lvl w:ilvl="6" w:tplc="040E000F" w:tentative="1">
      <w:start w:val="1"/>
      <w:numFmt w:val="decimal"/>
      <w:lvlText w:val="%7."/>
      <w:lvlJc w:val="left"/>
      <w:pPr>
        <w:tabs>
          <w:tab w:val="num" w:pos="4680"/>
        </w:tabs>
        <w:ind w:left="4680" w:hanging="360"/>
      </w:pPr>
      <w:rPr>
        <w:rFonts w:cs="Times New Roman"/>
      </w:rPr>
    </w:lvl>
    <w:lvl w:ilvl="7" w:tplc="040E0019" w:tentative="1">
      <w:start w:val="1"/>
      <w:numFmt w:val="lowerLetter"/>
      <w:lvlText w:val="%8."/>
      <w:lvlJc w:val="left"/>
      <w:pPr>
        <w:tabs>
          <w:tab w:val="num" w:pos="5400"/>
        </w:tabs>
        <w:ind w:left="5400" w:hanging="360"/>
      </w:pPr>
      <w:rPr>
        <w:rFonts w:cs="Times New Roman"/>
      </w:rPr>
    </w:lvl>
    <w:lvl w:ilvl="8" w:tplc="040E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9867AC9"/>
    <w:multiLevelType w:val="hybridMultilevel"/>
    <w:tmpl w:val="6DF86142"/>
    <w:lvl w:ilvl="0" w:tplc="040E000F">
      <w:start w:val="7"/>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52F67002"/>
    <w:multiLevelType w:val="hybridMultilevel"/>
    <w:tmpl w:val="B09006B4"/>
    <w:lvl w:ilvl="0" w:tplc="78909B3E">
      <w:numFmt w:val="bullet"/>
      <w:lvlText w:val="-"/>
      <w:lvlJc w:val="left"/>
      <w:pPr>
        <w:tabs>
          <w:tab w:val="num" w:pos="1068"/>
        </w:tabs>
        <w:ind w:left="1068" w:hanging="360"/>
      </w:pPr>
      <w:rPr>
        <w:rFonts w:hint="default"/>
      </w:rPr>
    </w:lvl>
    <w:lvl w:ilvl="1" w:tplc="040E0003" w:tentative="1">
      <w:start w:val="1"/>
      <w:numFmt w:val="bullet"/>
      <w:lvlText w:val="o"/>
      <w:lvlJc w:val="left"/>
      <w:pPr>
        <w:tabs>
          <w:tab w:val="num" w:pos="2148"/>
        </w:tabs>
        <w:ind w:left="2148" w:hanging="360"/>
      </w:pPr>
      <w:rPr>
        <w:rFonts w:ascii="Courier New" w:hAnsi="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59BB1CCF"/>
    <w:multiLevelType w:val="hybridMultilevel"/>
    <w:tmpl w:val="B3F416D6"/>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B91098B"/>
    <w:multiLevelType w:val="hybridMultilevel"/>
    <w:tmpl w:val="852EA698"/>
    <w:lvl w:ilvl="0" w:tplc="040E000F">
      <w:start w:val="9"/>
      <w:numFmt w:val="decimal"/>
      <w:lvlText w:val="%1."/>
      <w:lvlJc w:val="left"/>
      <w:pPr>
        <w:tabs>
          <w:tab w:val="num" w:pos="720"/>
        </w:tabs>
        <w:ind w:left="720" w:hanging="360"/>
      </w:pPr>
      <w:rPr>
        <w:rFonts w:cs="Times New Roman" w:hint="default"/>
      </w:rPr>
    </w:lvl>
    <w:lvl w:ilvl="1" w:tplc="8752DF0A">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E4A02FF"/>
    <w:multiLevelType w:val="hybridMultilevel"/>
    <w:tmpl w:val="3118C500"/>
    <w:lvl w:ilvl="0" w:tplc="78909B3E">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0B2622B"/>
    <w:multiLevelType w:val="hybridMultilevel"/>
    <w:tmpl w:val="F1DE7188"/>
    <w:lvl w:ilvl="0" w:tplc="040E000F">
      <w:start w:val="7"/>
      <w:numFmt w:val="decimal"/>
      <w:lvlText w:val="%1."/>
      <w:lvlJc w:val="left"/>
      <w:pPr>
        <w:tabs>
          <w:tab w:val="num" w:pos="720"/>
        </w:tabs>
        <w:ind w:left="720"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139093C"/>
    <w:multiLevelType w:val="hybridMultilevel"/>
    <w:tmpl w:val="C71AADB0"/>
    <w:lvl w:ilvl="0" w:tplc="78909B3E">
      <w:numFmt w:val="bullet"/>
      <w:lvlText w:val="-"/>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DB34B23"/>
    <w:multiLevelType w:val="hybridMultilevel"/>
    <w:tmpl w:val="8188D802"/>
    <w:lvl w:ilvl="0" w:tplc="50229040">
      <w:start w:val="1"/>
      <w:numFmt w:val="decimal"/>
      <w:lvlText w:val="%1."/>
      <w:lvlJc w:val="left"/>
      <w:pPr>
        <w:tabs>
          <w:tab w:val="num" w:pos="720"/>
        </w:tabs>
        <w:ind w:left="720" w:hanging="360"/>
      </w:pPr>
      <w:rPr>
        <w:rFonts w:cs="Times New Roman" w:hint="default"/>
        <w:b/>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FA67623"/>
    <w:multiLevelType w:val="hybridMultilevel"/>
    <w:tmpl w:val="7062D18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C4ECD"/>
    <w:multiLevelType w:val="multilevel"/>
    <w:tmpl w:val="F1DE7188"/>
    <w:lvl w:ilvl="0">
      <w:start w:val="7"/>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16cid:durableId="951287084">
    <w:abstractNumId w:val="4"/>
  </w:num>
  <w:num w:numId="2" w16cid:durableId="729353587">
    <w:abstractNumId w:val="16"/>
  </w:num>
  <w:num w:numId="3" w16cid:durableId="1464156020">
    <w:abstractNumId w:val="23"/>
  </w:num>
  <w:num w:numId="4" w16cid:durableId="884678399">
    <w:abstractNumId w:val="19"/>
  </w:num>
  <w:num w:numId="5" w16cid:durableId="1251696806">
    <w:abstractNumId w:val="12"/>
  </w:num>
  <w:num w:numId="6" w16cid:durableId="542716816">
    <w:abstractNumId w:val="11"/>
  </w:num>
  <w:num w:numId="7" w16cid:durableId="1763641252">
    <w:abstractNumId w:val="1"/>
  </w:num>
  <w:num w:numId="8" w16cid:durableId="2109081194">
    <w:abstractNumId w:val="15"/>
  </w:num>
  <w:num w:numId="9" w16cid:durableId="987123908">
    <w:abstractNumId w:val="2"/>
  </w:num>
  <w:num w:numId="10" w16cid:durableId="1440417195">
    <w:abstractNumId w:val="7"/>
  </w:num>
  <w:num w:numId="11" w16cid:durableId="1575748040">
    <w:abstractNumId w:val="13"/>
  </w:num>
  <w:num w:numId="12" w16cid:durableId="540291806">
    <w:abstractNumId w:val="20"/>
  </w:num>
  <w:num w:numId="13" w16cid:durableId="1169635784">
    <w:abstractNumId w:val="10"/>
  </w:num>
  <w:num w:numId="14" w16cid:durableId="1806771840">
    <w:abstractNumId w:val="24"/>
  </w:num>
  <w:num w:numId="15" w16cid:durableId="1496149547">
    <w:abstractNumId w:val="17"/>
  </w:num>
  <w:num w:numId="16" w16cid:durableId="284893228">
    <w:abstractNumId w:val="14"/>
  </w:num>
  <w:num w:numId="17" w16cid:durableId="964235986">
    <w:abstractNumId w:val="22"/>
  </w:num>
  <w:num w:numId="18" w16cid:durableId="1986472892">
    <w:abstractNumId w:val="8"/>
  </w:num>
  <w:num w:numId="19" w16cid:durableId="812868789">
    <w:abstractNumId w:val="18"/>
  </w:num>
  <w:num w:numId="20" w16cid:durableId="1016201347">
    <w:abstractNumId w:val="9"/>
  </w:num>
  <w:num w:numId="21" w16cid:durableId="1584681556">
    <w:abstractNumId w:val="0"/>
  </w:num>
  <w:num w:numId="22" w16cid:durableId="1788113275">
    <w:abstractNumId w:val="6"/>
  </w:num>
  <w:num w:numId="23" w16cid:durableId="252857852">
    <w:abstractNumId w:val="5"/>
  </w:num>
  <w:num w:numId="24" w16cid:durableId="1676684118">
    <w:abstractNumId w:val="3"/>
  </w:num>
  <w:num w:numId="25" w16cid:durableId="12355037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9384D"/>
    <w:rsid w:val="00002EB9"/>
    <w:rsid w:val="00003D66"/>
    <w:rsid w:val="00004DFE"/>
    <w:rsid w:val="00005589"/>
    <w:rsid w:val="000122F8"/>
    <w:rsid w:val="000152B9"/>
    <w:rsid w:val="00020CD1"/>
    <w:rsid w:val="000301F5"/>
    <w:rsid w:val="00042E34"/>
    <w:rsid w:val="00046376"/>
    <w:rsid w:val="00060B42"/>
    <w:rsid w:val="00064967"/>
    <w:rsid w:val="00064C62"/>
    <w:rsid w:val="0006701F"/>
    <w:rsid w:val="000825E2"/>
    <w:rsid w:val="0008265F"/>
    <w:rsid w:val="00083AF8"/>
    <w:rsid w:val="00091347"/>
    <w:rsid w:val="0009384D"/>
    <w:rsid w:val="0009778F"/>
    <w:rsid w:val="000A22C4"/>
    <w:rsid w:val="000B07E4"/>
    <w:rsid w:val="000B55FF"/>
    <w:rsid w:val="000B5617"/>
    <w:rsid w:val="000B68D5"/>
    <w:rsid w:val="000B72F7"/>
    <w:rsid w:val="000C05E9"/>
    <w:rsid w:val="000C2916"/>
    <w:rsid w:val="000C4008"/>
    <w:rsid w:val="000C5A1F"/>
    <w:rsid w:val="000D291B"/>
    <w:rsid w:val="000D4781"/>
    <w:rsid w:val="000E1007"/>
    <w:rsid w:val="000E4381"/>
    <w:rsid w:val="000E4E5E"/>
    <w:rsid w:val="000E664A"/>
    <w:rsid w:val="000E75EA"/>
    <w:rsid w:val="000F14A1"/>
    <w:rsid w:val="000F2022"/>
    <w:rsid w:val="000F2C49"/>
    <w:rsid w:val="000F4380"/>
    <w:rsid w:val="000F4B8F"/>
    <w:rsid w:val="000F4F84"/>
    <w:rsid w:val="00100EAB"/>
    <w:rsid w:val="00104BC3"/>
    <w:rsid w:val="001148BD"/>
    <w:rsid w:val="001167F3"/>
    <w:rsid w:val="00117F3C"/>
    <w:rsid w:val="00117F65"/>
    <w:rsid w:val="0012047B"/>
    <w:rsid w:val="00121BD6"/>
    <w:rsid w:val="00122481"/>
    <w:rsid w:val="0012395A"/>
    <w:rsid w:val="00124CA2"/>
    <w:rsid w:val="00132830"/>
    <w:rsid w:val="00135610"/>
    <w:rsid w:val="00135754"/>
    <w:rsid w:val="00135EF2"/>
    <w:rsid w:val="001439AD"/>
    <w:rsid w:val="00144402"/>
    <w:rsid w:val="00150A26"/>
    <w:rsid w:val="00152728"/>
    <w:rsid w:val="00153531"/>
    <w:rsid w:val="00154D5D"/>
    <w:rsid w:val="00166079"/>
    <w:rsid w:val="001707B0"/>
    <w:rsid w:val="00170AC6"/>
    <w:rsid w:val="0017168E"/>
    <w:rsid w:val="00176426"/>
    <w:rsid w:val="00177122"/>
    <w:rsid w:val="0017735D"/>
    <w:rsid w:val="001779A4"/>
    <w:rsid w:val="0018053A"/>
    <w:rsid w:val="001830E9"/>
    <w:rsid w:val="001840DC"/>
    <w:rsid w:val="00186041"/>
    <w:rsid w:val="00187710"/>
    <w:rsid w:val="0019774E"/>
    <w:rsid w:val="001A25F4"/>
    <w:rsid w:val="001A3404"/>
    <w:rsid w:val="001A74BC"/>
    <w:rsid w:val="001C2C6A"/>
    <w:rsid w:val="001C7513"/>
    <w:rsid w:val="001D3C99"/>
    <w:rsid w:val="001D5DAC"/>
    <w:rsid w:val="001E52C5"/>
    <w:rsid w:val="00201721"/>
    <w:rsid w:val="0020252C"/>
    <w:rsid w:val="00202676"/>
    <w:rsid w:val="00204AAD"/>
    <w:rsid w:val="00204E6F"/>
    <w:rsid w:val="002070FD"/>
    <w:rsid w:val="002104AA"/>
    <w:rsid w:val="0021270C"/>
    <w:rsid w:val="00213449"/>
    <w:rsid w:val="00215FA2"/>
    <w:rsid w:val="00216637"/>
    <w:rsid w:val="00220EC9"/>
    <w:rsid w:val="00220FFF"/>
    <w:rsid w:val="002222AE"/>
    <w:rsid w:val="00223677"/>
    <w:rsid w:val="0022440B"/>
    <w:rsid w:val="00224692"/>
    <w:rsid w:val="00224F05"/>
    <w:rsid w:val="00224FC7"/>
    <w:rsid w:val="00233A6A"/>
    <w:rsid w:val="00237C55"/>
    <w:rsid w:val="002409CE"/>
    <w:rsid w:val="00240E85"/>
    <w:rsid w:val="0025026C"/>
    <w:rsid w:val="002504B3"/>
    <w:rsid w:val="00254382"/>
    <w:rsid w:val="0025477E"/>
    <w:rsid w:val="00254853"/>
    <w:rsid w:val="00256B4F"/>
    <w:rsid w:val="00257270"/>
    <w:rsid w:val="00257A97"/>
    <w:rsid w:val="002622C2"/>
    <w:rsid w:val="0027045F"/>
    <w:rsid w:val="00276725"/>
    <w:rsid w:val="00282B50"/>
    <w:rsid w:val="00283CF4"/>
    <w:rsid w:val="00286DED"/>
    <w:rsid w:val="00290BC8"/>
    <w:rsid w:val="002A2468"/>
    <w:rsid w:val="002A373A"/>
    <w:rsid w:val="002A6634"/>
    <w:rsid w:val="002A6F69"/>
    <w:rsid w:val="002B374C"/>
    <w:rsid w:val="002B60AB"/>
    <w:rsid w:val="002B7CAD"/>
    <w:rsid w:val="002C14DF"/>
    <w:rsid w:val="002C1A65"/>
    <w:rsid w:val="002D231E"/>
    <w:rsid w:val="002D3028"/>
    <w:rsid w:val="002D44A4"/>
    <w:rsid w:val="002E1E37"/>
    <w:rsid w:val="002E3896"/>
    <w:rsid w:val="002E56C3"/>
    <w:rsid w:val="002F5157"/>
    <w:rsid w:val="002F65C4"/>
    <w:rsid w:val="00304969"/>
    <w:rsid w:val="0031566A"/>
    <w:rsid w:val="00330FF7"/>
    <w:rsid w:val="00331583"/>
    <w:rsid w:val="003335F8"/>
    <w:rsid w:val="0033377F"/>
    <w:rsid w:val="0034051E"/>
    <w:rsid w:val="0034172F"/>
    <w:rsid w:val="00344B8E"/>
    <w:rsid w:val="00353548"/>
    <w:rsid w:val="0035403A"/>
    <w:rsid w:val="003549D0"/>
    <w:rsid w:val="00354C98"/>
    <w:rsid w:val="00357818"/>
    <w:rsid w:val="00360F35"/>
    <w:rsid w:val="00360FFD"/>
    <w:rsid w:val="003623FE"/>
    <w:rsid w:val="003671E3"/>
    <w:rsid w:val="00371115"/>
    <w:rsid w:val="003817C6"/>
    <w:rsid w:val="00384D73"/>
    <w:rsid w:val="00385292"/>
    <w:rsid w:val="00387AE4"/>
    <w:rsid w:val="00393C06"/>
    <w:rsid w:val="00395F91"/>
    <w:rsid w:val="00396C7C"/>
    <w:rsid w:val="003A0DE0"/>
    <w:rsid w:val="003A21BD"/>
    <w:rsid w:val="003A5399"/>
    <w:rsid w:val="003B052B"/>
    <w:rsid w:val="003B1B91"/>
    <w:rsid w:val="003B2FA8"/>
    <w:rsid w:val="003B6957"/>
    <w:rsid w:val="003C0635"/>
    <w:rsid w:val="003C0C59"/>
    <w:rsid w:val="003C1284"/>
    <w:rsid w:val="003C1FCB"/>
    <w:rsid w:val="003C5302"/>
    <w:rsid w:val="003C5472"/>
    <w:rsid w:val="003D0653"/>
    <w:rsid w:val="003D0EA6"/>
    <w:rsid w:val="003D7F0C"/>
    <w:rsid w:val="003E1C99"/>
    <w:rsid w:val="003E2E6F"/>
    <w:rsid w:val="003E394C"/>
    <w:rsid w:val="003F2F9F"/>
    <w:rsid w:val="00401153"/>
    <w:rsid w:val="00401D86"/>
    <w:rsid w:val="00403CFF"/>
    <w:rsid w:val="004075A8"/>
    <w:rsid w:val="004177C2"/>
    <w:rsid w:val="0042678C"/>
    <w:rsid w:val="00426B02"/>
    <w:rsid w:val="00427402"/>
    <w:rsid w:val="0043237A"/>
    <w:rsid w:val="004345E6"/>
    <w:rsid w:val="00434717"/>
    <w:rsid w:val="00440389"/>
    <w:rsid w:val="004404E9"/>
    <w:rsid w:val="00441420"/>
    <w:rsid w:val="00443D3F"/>
    <w:rsid w:val="004530D5"/>
    <w:rsid w:val="004531A0"/>
    <w:rsid w:val="00453C0E"/>
    <w:rsid w:val="004553C1"/>
    <w:rsid w:val="00462ED4"/>
    <w:rsid w:val="00463B9A"/>
    <w:rsid w:val="00464764"/>
    <w:rsid w:val="00471BF7"/>
    <w:rsid w:val="004751E3"/>
    <w:rsid w:val="004754C5"/>
    <w:rsid w:val="00476D94"/>
    <w:rsid w:val="00484D98"/>
    <w:rsid w:val="00485EEB"/>
    <w:rsid w:val="00485F41"/>
    <w:rsid w:val="00487B48"/>
    <w:rsid w:val="004918DD"/>
    <w:rsid w:val="00497EAE"/>
    <w:rsid w:val="004A384E"/>
    <w:rsid w:val="004A567C"/>
    <w:rsid w:val="004B27A8"/>
    <w:rsid w:val="004B6467"/>
    <w:rsid w:val="004B76D0"/>
    <w:rsid w:val="004C12CC"/>
    <w:rsid w:val="004C2C8F"/>
    <w:rsid w:val="004C3907"/>
    <w:rsid w:val="004C4AF2"/>
    <w:rsid w:val="004C5F2C"/>
    <w:rsid w:val="004C757E"/>
    <w:rsid w:val="004D2D8B"/>
    <w:rsid w:val="004D4733"/>
    <w:rsid w:val="004E0A85"/>
    <w:rsid w:val="004E173C"/>
    <w:rsid w:val="004E5F21"/>
    <w:rsid w:val="004F6A78"/>
    <w:rsid w:val="00502E5E"/>
    <w:rsid w:val="0050515E"/>
    <w:rsid w:val="00506F0C"/>
    <w:rsid w:val="005074EA"/>
    <w:rsid w:val="005239A2"/>
    <w:rsid w:val="00525CA5"/>
    <w:rsid w:val="00534A13"/>
    <w:rsid w:val="0053682A"/>
    <w:rsid w:val="00546511"/>
    <w:rsid w:val="00556236"/>
    <w:rsid w:val="005617DF"/>
    <w:rsid w:val="00562CFE"/>
    <w:rsid w:val="00564AB7"/>
    <w:rsid w:val="0056558C"/>
    <w:rsid w:val="0057291A"/>
    <w:rsid w:val="00574902"/>
    <w:rsid w:val="005751F9"/>
    <w:rsid w:val="00584327"/>
    <w:rsid w:val="00591CE9"/>
    <w:rsid w:val="00592DAB"/>
    <w:rsid w:val="0059608E"/>
    <w:rsid w:val="00596ECD"/>
    <w:rsid w:val="00596F45"/>
    <w:rsid w:val="005A0A9C"/>
    <w:rsid w:val="005A2869"/>
    <w:rsid w:val="005A3622"/>
    <w:rsid w:val="005A44E4"/>
    <w:rsid w:val="005A53AF"/>
    <w:rsid w:val="005A7032"/>
    <w:rsid w:val="005B1A90"/>
    <w:rsid w:val="005B1AF0"/>
    <w:rsid w:val="005B1BAC"/>
    <w:rsid w:val="005B3808"/>
    <w:rsid w:val="005B6A0E"/>
    <w:rsid w:val="005B6ED5"/>
    <w:rsid w:val="005C284B"/>
    <w:rsid w:val="005C57DC"/>
    <w:rsid w:val="005D1218"/>
    <w:rsid w:val="005D3324"/>
    <w:rsid w:val="005E0F03"/>
    <w:rsid w:val="005E1E37"/>
    <w:rsid w:val="005E46DB"/>
    <w:rsid w:val="005E4D5E"/>
    <w:rsid w:val="005E6CF3"/>
    <w:rsid w:val="005F0DA1"/>
    <w:rsid w:val="005F4421"/>
    <w:rsid w:val="00601170"/>
    <w:rsid w:val="0060161C"/>
    <w:rsid w:val="00605DC1"/>
    <w:rsid w:val="00614B8F"/>
    <w:rsid w:val="00625BCA"/>
    <w:rsid w:val="0062792A"/>
    <w:rsid w:val="0063124C"/>
    <w:rsid w:val="006342B2"/>
    <w:rsid w:val="00635CEC"/>
    <w:rsid w:val="0064163A"/>
    <w:rsid w:val="006466CB"/>
    <w:rsid w:val="00650D1D"/>
    <w:rsid w:val="006525D1"/>
    <w:rsid w:val="00657C50"/>
    <w:rsid w:val="0066210B"/>
    <w:rsid w:val="00662C2A"/>
    <w:rsid w:val="00663B3C"/>
    <w:rsid w:val="00666A4B"/>
    <w:rsid w:val="0067012D"/>
    <w:rsid w:val="0068146A"/>
    <w:rsid w:val="006900EA"/>
    <w:rsid w:val="00694148"/>
    <w:rsid w:val="00695F42"/>
    <w:rsid w:val="00696557"/>
    <w:rsid w:val="006B2DEC"/>
    <w:rsid w:val="006B4F2F"/>
    <w:rsid w:val="006B550C"/>
    <w:rsid w:val="006B6930"/>
    <w:rsid w:val="006C5E57"/>
    <w:rsid w:val="006D03F5"/>
    <w:rsid w:val="006D2F92"/>
    <w:rsid w:val="006D3E28"/>
    <w:rsid w:val="006D415D"/>
    <w:rsid w:val="006D534A"/>
    <w:rsid w:val="006D5B57"/>
    <w:rsid w:val="006D6045"/>
    <w:rsid w:val="006E1FB0"/>
    <w:rsid w:val="006E3D83"/>
    <w:rsid w:val="006E52C6"/>
    <w:rsid w:val="006F403B"/>
    <w:rsid w:val="006F63BF"/>
    <w:rsid w:val="006F7453"/>
    <w:rsid w:val="00713679"/>
    <w:rsid w:val="007305A0"/>
    <w:rsid w:val="00734323"/>
    <w:rsid w:val="007367C6"/>
    <w:rsid w:val="0074710F"/>
    <w:rsid w:val="00756F7D"/>
    <w:rsid w:val="00763AE9"/>
    <w:rsid w:val="0076690A"/>
    <w:rsid w:val="007715CB"/>
    <w:rsid w:val="007725A6"/>
    <w:rsid w:val="00772710"/>
    <w:rsid w:val="00775F40"/>
    <w:rsid w:val="007760E9"/>
    <w:rsid w:val="00777C9D"/>
    <w:rsid w:val="00780AFD"/>
    <w:rsid w:val="00782081"/>
    <w:rsid w:val="007845DA"/>
    <w:rsid w:val="007858DB"/>
    <w:rsid w:val="007A044C"/>
    <w:rsid w:val="007A16AC"/>
    <w:rsid w:val="007A4314"/>
    <w:rsid w:val="007A6476"/>
    <w:rsid w:val="007B0086"/>
    <w:rsid w:val="007C44CE"/>
    <w:rsid w:val="007C46C0"/>
    <w:rsid w:val="007C69F4"/>
    <w:rsid w:val="007C71BD"/>
    <w:rsid w:val="007D13B9"/>
    <w:rsid w:val="007D2C53"/>
    <w:rsid w:val="007D563D"/>
    <w:rsid w:val="007D57EE"/>
    <w:rsid w:val="007E5BAC"/>
    <w:rsid w:val="007F0618"/>
    <w:rsid w:val="007F320D"/>
    <w:rsid w:val="00802720"/>
    <w:rsid w:val="00810E2F"/>
    <w:rsid w:val="00811125"/>
    <w:rsid w:val="00812E23"/>
    <w:rsid w:val="00820BE0"/>
    <w:rsid w:val="00821FB0"/>
    <w:rsid w:val="0082304D"/>
    <w:rsid w:val="00823376"/>
    <w:rsid w:val="00833687"/>
    <w:rsid w:val="00840AE5"/>
    <w:rsid w:val="00844B51"/>
    <w:rsid w:val="008454D2"/>
    <w:rsid w:val="00846205"/>
    <w:rsid w:val="0084641E"/>
    <w:rsid w:val="00852FC1"/>
    <w:rsid w:val="00853261"/>
    <w:rsid w:val="008547A4"/>
    <w:rsid w:val="0086405D"/>
    <w:rsid w:val="0086768F"/>
    <w:rsid w:val="00870FB8"/>
    <w:rsid w:val="00875522"/>
    <w:rsid w:val="00875F6F"/>
    <w:rsid w:val="00881FD9"/>
    <w:rsid w:val="0088241C"/>
    <w:rsid w:val="00885053"/>
    <w:rsid w:val="00890696"/>
    <w:rsid w:val="008930E9"/>
    <w:rsid w:val="008939EB"/>
    <w:rsid w:val="008A0B67"/>
    <w:rsid w:val="008A1DE5"/>
    <w:rsid w:val="008B32E8"/>
    <w:rsid w:val="008B5B73"/>
    <w:rsid w:val="008B6565"/>
    <w:rsid w:val="008C5C1B"/>
    <w:rsid w:val="008E161C"/>
    <w:rsid w:val="008E3113"/>
    <w:rsid w:val="008F0615"/>
    <w:rsid w:val="008F088A"/>
    <w:rsid w:val="008F3CE1"/>
    <w:rsid w:val="008F602A"/>
    <w:rsid w:val="00924081"/>
    <w:rsid w:val="009302DD"/>
    <w:rsid w:val="00930642"/>
    <w:rsid w:val="00930C1F"/>
    <w:rsid w:val="0093251B"/>
    <w:rsid w:val="00932DCF"/>
    <w:rsid w:val="0093676E"/>
    <w:rsid w:val="00945C72"/>
    <w:rsid w:val="00953703"/>
    <w:rsid w:val="009570D5"/>
    <w:rsid w:val="0095759B"/>
    <w:rsid w:val="00960C2E"/>
    <w:rsid w:val="00962D56"/>
    <w:rsid w:val="009675D9"/>
    <w:rsid w:val="00970E92"/>
    <w:rsid w:val="0097426E"/>
    <w:rsid w:val="0097563D"/>
    <w:rsid w:val="00975C43"/>
    <w:rsid w:val="00984080"/>
    <w:rsid w:val="009841B4"/>
    <w:rsid w:val="00985119"/>
    <w:rsid w:val="009878FE"/>
    <w:rsid w:val="00992A9A"/>
    <w:rsid w:val="009941C2"/>
    <w:rsid w:val="009A15C4"/>
    <w:rsid w:val="009A701F"/>
    <w:rsid w:val="009B1275"/>
    <w:rsid w:val="009B2E23"/>
    <w:rsid w:val="009B65F2"/>
    <w:rsid w:val="009B7EA1"/>
    <w:rsid w:val="009C32F3"/>
    <w:rsid w:val="009C4A2D"/>
    <w:rsid w:val="009C57A1"/>
    <w:rsid w:val="009D1073"/>
    <w:rsid w:val="009D2CE9"/>
    <w:rsid w:val="009D315D"/>
    <w:rsid w:val="009D4524"/>
    <w:rsid w:val="009E0B05"/>
    <w:rsid w:val="009E3BE8"/>
    <w:rsid w:val="009E550E"/>
    <w:rsid w:val="009E702F"/>
    <w:rsid w:val="009E7F6E"/>
    <w:rsid w:val="009F1A4E"/>
    <w:rsid w:val="009F36F0"/>
    <w:rsid w:val="009F4B86"/>
    <w:rsid w:val="00A00651"/>
    <w:rsid w:val="00A0217A"/>
    <w:rsid w:val="00A05F6D"/>
    <w:rsid w:val="00A10D20"/>
    <w:rsid w:val="00A12FFD"/>
    <w:rsid w:val="00A17DA5"/>
    <w:rsid w:val="00A17F67"/>
    <w:rsid w:val="00A21A26"/>
    <w:rsid w:val="00A22F74"/>
    <w:rsid w:val="00A339C7"/>
    <w:rsid w:val="00A40127"/>
    <w:rsid w:val="00A434DA"/>
    <w:rsid w:val="00A4446F"/>
    <w:rsid w:val="00A47779"/>
    <w:rsid w:val="00A55E69"/>
    <w:rsid w:val="00A57E10"/>
    <w:rsid w:val="00A676C3"/>
    <w:rsid w:val="00A71FE6"/>
    <w:rsid w:val="00A7419A"/>
    <w:rsid w:val="00A8039E"/>
    <w:rsid w:val="00A849FA"/>
    <w:rsid w:val="00A86A41"/>
    <w:rsid w:val="00A90CDD"/>
    <w:rsid w:val="00A921A7"/>
    <w:rsid w:val="00AA1C96"/>
    <w:rsid w:val="00AA4375"/>
    <w:rsid w:val="00AA4E7F"/>
    <w:rsid w:val="00AA6A45"/>
    <w:rsid w:val="00AB0A14"/>
    <w:rsid w:val="00AB21C1"/>
    <w:rsid w:val="00AB3B7E"/>
    <w:rsid w:val="00AB4C68"/>
    <w:rsid w:val="00AB73E0"/>
    <w:rsid w:val="00AC0606"/>
    <w:rsid w:val="00AC071B"/>
    <w:rsid w:val="00AC07C0"/>
    <w:rsid w:val="00AC1774"/>
    <w:rsid w:val="00AC5A68"/>
    <w:rsid w:val="00AC6E7F"/>
    <w:rsid w:val="00AD0048"/>
    <w:rsid w:val="00AD1DE7"/>
    <w:rsid w:val="00AD35E4"/>
    <w:rsid w:val="00AE00CC"/>
    <w:rsid w:val="00AE233E"/>
    <w:rsid w:val="00AE26E2"/>
    <w:rsid w:val="00AE4398"/>
    <w:rsid w:val="00AE5D36"/>
    <w:rsid w:val="00B000A1"/>
    <w:rsid w:val="00B00D95"/>
    <w:rsid w:val="00B0743C"/>
    <w:rsid w:val="00B07C19"/>
    <w:rsid w:val="00B10659"/>
    <w:rsid w:val="00B12736"/>
    <w:rsid w:val="00B13810"/>
    <w:rsid w:val="00B2384F"/>
    <w:rsid w:val="00B37B1B"/>
    <w:rsid w:val="00B42E57"/>
    <w:rsid w:val="00B54586"/>
    <w:rsid w:val="00B62E8A"/>
    <w:rsid w:val="00B64096"/>
    <w:rsid w:val="00B668C7"/>
    <w:rsid w:val="00B6738C"/>
    <w:rsid w:val="00B73EEF"/>
    <w:rsid w:val="00B74162"/>
    <w:rsid w:val="00B80243"/>
    <w:rsid w:val="00B851F1"/>
    <w:rsid w:val="00B90B01"/>
    <w:rsid w:val="00B94E3C"/>
    <w:rsid w:val="00B952D8"/>
    <w:rsid w:val="00BA07EA"/>
    <w:rsid w:val="00BA1A0F"/>
    <w:rsid w:val="00BA4249"/>
    <w:rsid w:val="00BA5C11"/>
    <w:rsid w:val="00BB0890"/>
    <w:rsid w:val="00BB3006"/>
    <w:rsid w:val="00BB3C2D"/>
    <w:rsid w:val="00BC1680"/>
    <w:rsid w:val="00BC1D95"/>
    <w:rsid w:val="00BC42C1"/>
    <w:rsid w:val="00BC44C1"/>
    <w:rsid w:val="00BC55A3"/>
    <w:rsid w:val="00BC59FD"/>
    <w:rsid w:val="00BD03A2"/>
    <w:rsid w:val="00BD1343"/>
    <w:rsid w:val="00BD4188"/>
    <w:rsid w:val="00BD5389"/>
    <w:rsid w:val="00BD5703"/>
    <w:rsid w:val="00BE00DE"/>
    <w:rsid w:val="00BE18B2"/>
    <w:rsid w:val="00BE3559"/>
    <w:rsid w:val="00BE52EA"/>
    <w:rsid w:val="00BE7903"/>
    <w:rsid w:val="00BF1E21"/>
    <w:rsid w:val="00BF4661"/>
    <w:rsid w:val="00BF6F91"/>
    <w:rsid w:val="00C002AF"/>
    <w:rsid w:val="00C028D0"/>
    <w:rsid w:val="00C2108E"/>
    <w:rsid w:val="00C219AD"/>
    <w:rsid w:val="00C21AE5"/>
    <w:rsid w:val="00C378B4"/>
    <w:rsid w:val="00C428C5"/>
    <w:rsid w:val="00C4759F"/>
    <w:rsid w:val="00C530B7"/>
    <w:rsid w:val="00C55DCE"/>
    <w:rsid w:val="00C62747"/>
    <w:rsid w:val="00C63D61"/>
    <w:rsid w:val="00C64E1A"/>
    <w:rsid w:val="00C67821"/>
    <w:rsid w:val="00C7634D"/>
    <w:rsid w:val="00C76A1F"/>
    <w:rsid w:val="00C8093E"/>
    <w:rsid w:val="00C85410"/>
    <w:rsid w:val="00C94570"/>
    <w:rsid w:val="00C95597"/>
    <w:rsid w:val="00CA1245"/>
    <w:rsid w:val="00CA21D4"/>
    <w:rsid w:val="00CA5BE9"/>
    <w:rsid w:val="00CA6E43"/>
    <w:rsid w:val="00CB11FF"/>
    <w:rsid w:val="00CB1C0B"/>
    <w:rsid w:val="00CB3CF5"/>
    <w:rsid w:val="00CC14D7"/>
    <w:rsid w:val="00CC6BE5"/>
    <w:rsid w:val="00CC721F"/>
    <w:rsid w:val="00CD427A"/>
    <w:rsid w:val="00CD6BC4"/>
    <w:rsid w:val="00CD73CC"/>
    <w:rsid w:val="00CE432A"/>
    <w:rsid w:val="00CE4D5A"/>
    <w:rsid w:val="00CE65AB"/>
    <w:rsid w:val="00CF6341"/>
    <w:rsid w:val="00D013ED"/>
    <w:rsid w:val="00D01545"/>
    <w:rsid w:val="00D019CF"/>
    <w:rsid w:val="00D050AC"/>
    <w:rsid w:val="00D155EB"/>
    <w:rsid w:val="00D16409"/>
    <w:rsid w:val="00D16D3D"/>
    <w:rsid w:val="00D21357"/>
    <w:rsid w:val="00D22DA1"/>
    <w:rsid w:val="00D261A1"/>
    <w:rsid w:val="00D3161F"/>
    <w:rsid w:val="00D31D51"/>
    <w:rsid w:val="00D36E9A"/>
    <w:rsid w:val="00D467D7"/>
    <w:rsid w:val="00D51078"/>
    <w:rsid w:val="00D51CD7"/>
    <w:rsid w:val="00D5338D"/>
    <w:rsid w:val="00D578A0"/>
    <w:rsid w:val="00D65EAB"/>
    <w:rsid w:val="00D70F22"/>
    <w:rsid w:val="00D77761"/>
    <w:rsid w:val="00D81954"/>
    <w:rsid w:val="00D876D1"/>
    <w:rsid w:val="00D903B5"/>
    <w:rsid w:val="00D91D19"/>
    <w:rsid w:val="00D94BBD"/>
    <w:rsid w:val="00DA0123"/>
    <w:rsid w:val="00DA6FD0"/>
    <w:rsid w:val="00DA7F20"/>
    <w:rsid w:val="00DB4FAD"/>
    <w:rsid w:val="00DC51B9"/>
    <w:rsid w:val="00DD37DB"/>
    <w:rsid w:val="00DD5C79"/>
    <w:rsid w:val="00DD61AC"/>
    <w:rsid w:val="00DE498C"/>
    <w:rsid w:val="00DF0767"/>
    <w:rsid w:val="00DF4265"/>
    <w:rsid w:val="00E06567"/>
    <w:rsid w:val="00E10883"/>
    <w:rsid w:val="00E1279F"/>
    <w:rsid w:val="00E149BE"/>
    <w:rsid w:val="00E20415"/>
    <w:rsid w:val="00E209BF"/>
    <w:rsid w:val="00E20AB6"/>
    <w:rsid w:val="00E23053"/>
    <w:rsid w:val="00E257FB"/>
    <w:rsid w:val="00E26D68"/>
    <w:rsid w:val="00E277C6"/>
    <w:rsid w:val="00E27A0A"/>
    <w:rsid w:val="00E308F7"/>
    <w:rsid w:val="00E30DE2"/>
    <w:rsid w:val="00E32DEB"/>
    <w:rsid w:val="00E34C3C"/>
    <w:rsid w:val="00E363FF"/>
    <w:rsid w:val="00E475F2"/>
    <w:rsid w:val="00E61646"/>
    <w:rsid w:val="00E62A09"/>
    <w:rsid w:val="00E74F0D"/>
    <w:rsid w:val="00E777D7"/>
    <w:rsid w:val="00E8371A"/>
    <w:rsid w:val="00E94588"/>
    <w:rsid w:val="00E95255"/>
    <w:rsid w:val="00EA1D81"/>
    <w:rsid w:val="00EB0824"/>
    <w:rsid w:val="00EB2AA0"/>
    <w:rsid w:val="00EC0934"/>
    <w:rsid w:val="00EC5C84"/>
    <w:rsid w:val="00EC66B5"/>
    <w:rsid w:val="00ED2038"/>
    <w:rsid w:val="00ED3E62"/>
    <w:rsid w:val="00ED5C0A"/>
    <w:rsid w:val="00ED6F6C"/>
    <w:rsid w:val="00ED733B"/>
    <w:rsid w:val="00EE13B3"/>
    <w:rsid w:val="00EE218D"/>
    <w:rsid w:val="00EE3947"/>
    <w:rsid w:val="00EE3F31"/>
    <w:rsid w:val="00EE56CB"/>
    <w:rsid w:val="00EE5C64"/>
    <w:rsid w:val="00F005B0"/>
    <w:rsid w:val="00F00B1B"/>
    <w:rsid w:val="00F03280"/>
    <w:rsid w:val="00F044D7"/>
    <w:rsid w:val="00F06A73"/>
    <w:rsid w:val="00F106BB"/>
    <w:rsid w:val="00F1333C"/>
    <w:rsid w:val="00F20DC5"/>
    <w:rsid w:val="00F4471B"/>
    <w:rsid w:val="00F511C7"/>
    <w:rsid w:val="00F8152D"/>
    <w:rsid w:val="00F864BE"/>
    <w:rsid w:val="00F90E11"/>
    <w:rsid w:val="00F90F67"/>
    <w:rsid w:val="00F92326"/>
    <w:rsid w:val="00F95C08"/>
    <w:rsid w:val="00F96057"/>
    <w:rsid w:val="00F96476"/>
    <w:rsid w:val="00FB1F73"/>
    <w:rsid w:val="00FB3749"/>
    <w:rsid w:val="00FB73D5"/>
    <w:rsid w:val="00FC40FB"/>
    <w:rsid w:val="00FC4CC7"/>
    <w:rsid w:val="00FC5572"/>
    <w:rsid w:val="00FC6B3F"/>
    <w:rsid w:val="00FC6ED8"/>
    <w:rsid w:val="00FD022D"/>
    <w:rsid w:val="00FD08E4"/>
    <w:rsid w:val="00FD303D"/>
    <w:rsid w:val="00FD442E"/>
    <w:rsid w:val="00FD4BE7"/>
    <w:rsid w:val="00FD5083"/>
    <w:rsid w:val="00FE3BE2"/>
    <w:rsid w:val="00FE4BBE"/>
    <w:rsid w:val="00FE7FD8"/>
    <w:rsid w:val="00FF1811"/>
    <w:rsid w:val="00FF5506"/>
    <w:rsid w:val="00FF760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FC7897"/>
  <w15:docId w15:val="{814F6ABF-3870-432C-81D9-A8BC88924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C71BD"/>
    <w:rPr>
      <w:sz w:val="24"/>
    </w:rPr>
  </w:style>
  <w:style w:type="paragraph" w:styleId="Cmsor1">
    <w:name w:val="heading 1"/>
    <w:basedOn w:val="Norml"/>
    <w:next w:val="Norml"/>
    <w:link w:val="Cmsor1Char"/>
    <w:uiPriority w:val="99"/>
    <w:qFormat/>
    <w:rsid w:val="0009384D"/>
    <w:pPr>
      <w:keepNext/>
      <w:jc w:val="both"/>
      <w:outlineLvl w:val="0"/>
    </w:pPr>
    <w:rPr>
      <w:b/>
      <w:sz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401D86"/>
    <w:rPr>
      <w:rFonts w:ascii="Cambria" w:hAnsi="Cambria" w:cs="Times New Roman"/>
      <w:b/>
      <w:bCs/>
      <w:kern w:val="32"/>
      <w:sz w:val="32"/>
      <w:szCs w:val="32"/>
    </w:rPr>
  </w:style>
  <w:style w:type="paragraph" w:styleId="Szvegtrzsbehzssal3">
    <w:name w:val="Body Text Indent 3"/>
    <w:basedOn w:val="Norml"/>
    <w:link w:val="Szvegtrzsbehzssal3Char"/>
    <w:uiPriority w:val="99"/>
    <w:rsid w:val="0009384D"/>
    <w:pPr>
      <w:ind w:left="360"/>
      <w:jc w:val="both"/>
    </w:pPr>
  </w:style>
  <w:style w:type="character" w:customStyle="1" w:styleId="Szvegtrzsbehzssal3Char">
    <w:name w:val="Szövegtörzs behúzással 3 Char"/>
    <w:basedOn w:val="Bekezdsalapbettpusa"/>
    <w:link w:val="Szvegtrzsbehzssal3"/>
    <w:uiPriority w:val="99"/>
    <w:locked/>
    <w:rsid w:val="00F4471B"/>
    <w:rPr>
      <w:rFonts w:cs="Times New Roman"/>
      <w:sz w:val="24"/>
    </w:rPr>
  </w:style>
  <w:style w:type="paragraph" w:styleId="Szvegtrzs">
    <w:name w:val="Body Text"/>
    <w:basedOn w:val="Norml"/>
    <w:link w:val="SzvegtrzsChar"/>
    <w:uiPriority w:val="99"/>
    <w:rsid w:val="0009384D"/>
    <w:pPr>
      <w:spacing w:after="120"/>
    </w:pPr>
  </w:style>
  <w:style w:type="character" w:customStyle="1" w:styleId="SzvegtrzsChar">
    <w:name w:val="Szövegtörzs Char"/>
    <w:basedOn w:val="Bekezdsalapbettpusa"/>
    <w:link w:val="Szvegtrzs"/>
    <w:uiPriority w:val="99"/>
    <w:semiHidden/>
    <w:locked/>
    <w:rsid w:val="00401D86"/>
    <w:rPr>
      <w:rFonts w:cs="Times New Roman"/>
      <w:sz w:val="20"/>
      <w:szCs w:val="20"/>
    </w:rPr>
  </w:style>
  <w:style w:type="paragraph" w:styleId="Buborkszveg">
    <w:name w:val="Balloon Text"/>
    <w:basedOn w:val="Norml"/>
    <w:link w:val="BuborkszvegChar"/>
    <w:uiPriority w:val="99"/>
    <w:semiHidden/>
    <w:rsid w:val="00CA6E43"/>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401D86"/>
    <w:rPr>
      <w:rFonts w:cs="Times New Roman"/>
      <w:sz w:val="2"/>
    </w:rPr>
  </w:style>
  <w:style w:type="character" w:styleId="Hiperhivatkozs">
    <w:name w:val="Hyperlink"/>
    <w:basedOn w:val="Bekezdsalapbettpusa"/>
    <w:uiPriority w:val="99"/>
    <w:rsid w:val="00FC4CC7"/>
    <w:rPr>
      <w:rFonts w:cs="Times New Roman"/>
      <w:color w:val="0000FF"/>
      <w:u w:val="single"/>
    </w:rPr>
  </w:style>
  <w:style w:type="paragraph" w:styleId="NormlWeb">
    <w:name w:val="Normal (Web)"/>
    <w:basedOn w:val="Norml"/>
    <w:uiPriority w:val="99"/>
    <w:locked/>
    <w:rsid w:val="006E52C6"/>
    <w:pPr>
      <w:spacing w:before="100" w:beforeAutospacing="1" w:after="100" w:afterAutospacing="1"/>
    </w:pPr>
    <w:rPr>
      <w:rFonts w:ascii="Calibri" w:hAnsi="Calibri" w:cs="Calibri"/>
      <w:color w:val="000000"/>
      <w:sz w:val="22"/>
      <w:szCs w:val="24"/>
      <w:lang w:val="en-US" w:eastAsia="en-US"/>
    </w:rPr>
  </w:style>
  <w:style w:type="paragraph" w:styleId="Listaszerbekezds">
    <w:name w:val="List Paragraph"/>
    <w:basedOn w:val="Norml"/>
    <w:uiPriority w:val="99"/>
    <w:qFormat/>
    <w:rsid w:val="00360FFD"/>
    <w:pPr>
      <w:ind w:left="720"/>
      <w:contextualSpacing/>
    </w:pPr>
  </w:style>
  <w:style w:type="character" w:styleId="Feloldatlanmegemlts">
    <w:name w:val="Unresolved Mention"/>
    <w:basedOn w:val="Bekezdsalapbettpusa"/>
    <w:uiPriority w:val="99"/>
    <w:semiHidden/>
    <w:unhideWhenUsed/>
    <w:rsid w:val="00F92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154843">
      <w:bodyDiv w:val="1"/>
      <w:marLeft w:val="0"/>
      <w:marRight w:val="0"/>
      <w:marTop w:val="0"/>
      <w:marBottom w:val="0"/>
      <w:divBdr>
        <w:top w:val="none" w:sz="0" w:space="0" w:color="auto"/>
        <w:left w:val="none" w:sz="0" w:space="0" w:color="auto"/>
        <w:bottom w:val="none" w:sz="0" w:space="0" w:color="auto"/>
        <w:right w:val="none" w:sz="0" w:space="0" w:color="auto"/>
      </w:divBdr>
    </w:div>
    <w:div w:id="2072539414">
      <w:bodyDiv w:val="1"/>
      <w:marLeft w:val="0"/>
      <w:marRight w:val="0"/>
      <w:marTop w:val="0"/>
      <w:marBottom w:val="0"/>
      <w:divBdr>
        <w:top w:val="none" w:sz="0" w:space="0" w:color="auto"/>
        <w:left w:val="none" w:sz="0" w:space="0" w:color="auto"/>
        <w:bottom w:val="none" w:sz="0" w:space="0" w:color="auto"/>
        <w:right w:val="none" w:sz="0" w:space="0" w:color="auto"/>
      </w:divBdr>
    </w:div>
    <w:div w:id="212665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a.bogardi@ijsz.bm.gov.hu" TargetMode="External"/><Relationship Id="rId3" Type="http://schemas.openxmlformats.org/officeDocument/2006/relationships/settings" Target="settings.xml"/><Relationship Id="rId7" Type="http://schemas.openxmlformats.org/officeDocument/2006/relationships/hyperlink" Target="http://www.ijsz.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pten.hu/loadpage.php?dest=OISZ&amp;twhich=221785" TargetMode="External"/><Relationship Id="rId5" Type="http://schemas.openxmlformats.org/officeDocument/2006/relationships/hyperlink" Target="http://www.opten.hu/loadpage.php?dest=OISZ&amp;twhich=22178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6</Pages>
  <Words>2580</Words>
  <Characters>17808</Characters>
  <Application>Microsoft Office Word</Application>
  <DocSecurity>0</DocSecurity>
  <Lines>148</Lines>
  <Paragraphs>40</Paragraphs>
  <ScaleCrop>false</ScaleCrop>
  <HeadingPairs>
    <vt:vector size="2" baseType="variant">
      <vt:variant>
        <vt:lpstr>Cím</vt:lpstr>
      </vt:variant>
      <vt:variant>
        <vt:i4>1</vt:i4>
      </vt:variant>
    </vt:vector>
  </HeadingPairs>
  <TitlesOfParts>
    <vt:vector size="1" baseType="lpstr">
      <vt:lpstr>SZOCIÁLIS ÉS EGÉSZSÉGÜGYI SZOLGÁLTATÓ KÖZPONT</vt:lpstr>
    </vt:vector>
  </TitlesOfParts>
  <Company>-</Company>
  <LinksUpToDate>false</LinksUpToDate>
  <CharactersWithSpaces>20348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SZOCIÁLIS ÉS EGÉSZSÉGÜGYI SZOLGÁLTATÓ KÖZPONT</dc:title>
  <dc:creator>-</dc:creator>
  <cp:lastModifiedBy>SZESZK Adminisztrátor</cp:lastModifiedBy>
  <cp:revision>16</cp:revision>
  <cp:lastPrinted>2021-12-03T09:29:00Z</cp:lastPrinted>
  <dcterms:created xsi:type="dcterms:W3CDTF">2021-12-03T09:29:00Z</dcterms:created>
  <dcterms:modified xsi:type="dcterms:W3CDTF">2022-09-14T07:04:00Z</dcterms:modified>
</cp:coreProperties>
</file>