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77B" w:rsidRDefault="00A80CB6">
      <w:r>
        <w:rPr>
          <w:b/>
          <w:sz w:val="18"/>
        </w:rPr>
        <w:t>Kitöltési útmutató az építményadó adatbejelentéshez</w:t>
      </w:r>
      <w:r>
        <w:rPr>
          <w:sz w:val="18"/>
        </w:rPr>
        <w:t xml:space="preserve">   </w:t>
      </w:r>
    </w:p>
    <w:p w:rsidR="00F9377B" w:rsidRDefault="00A80CB6">
      <w:pPr>
        <w:spacing w:before="21"/>
      </w:pPr>
      <w:r>
        <w:rPr>
          <w:b/>
          <w:sz w:val="18"/>
        </w:rPr>
        <w:t>I. Adatbejelentés fajtája</w:t>
      </w:r>
      <w:r>
        <w:rPr>
          <w:sz w:val="18"/>
        </w:rPr>
        <w:t xml:space="preserve">: amennyiben a tulajdonostársak megállapodást kötnek az adókötelezettség teljesítésére, akkor a megállapodás alapján benyújtott adatbejelentést kell megjelölni. </w:t>
      </w:r>
    </w:p>
    <w:p w:rsidR="00F9377B" w:rsidRDefault="00A80CB6">
      <w:pPr>
        <w:spacing w:before="22"/>
      </w:pPr>
      <w:r>
        <w:rPr>
          <w:b/>
          <w:sz w:val="18"/>
        </w:rPr>
        <w:t>II. Adatbejelentő adatai</w:t>
      </w:r>
      <w:r>
        <w:rPr>
          <w:sz w:val="18"/>
        </w:rPr>
        <w:t xml:space="preserve">: az adatbejelentő azonosító adatait kell megadni. </w:t>
      </w:r>
    </w:p>
    <w:p w:rsidR="00F9377B" w:rsidRDefault="00A80CB6">
      <w:pPr>
        <w:spacing w:before="22"/>
      </w:pPr>
      <w:r>
        <w:rPr>
          <w:b/>
          <w:sz w:val="18"/>
        </w:rPr>
        <w:t>III. Az adatbejelentő tulajdonjoga, vagyoni értékű joga</w:t>
      </w:r>
      <w:r>
        <w:rPr>
          <w:sz w:val="18"/>
        </w:rPr>
        <w:t xml:space="preserve">: tulajdonos, résztulajdonos, illetve vagyoni értékű jog jogosítottját kell megjelölni és feltüntetni a tulajdoni illetve jogosultsági hányadot. </w:t>
      </w:r>
    </w:p>
    <w:p w:rsidR="00287B2D" w:rsidRDefault="00287B2D" w:rsidP="00287B2D">
      <w:pPr>
        <w:spacing w:before="21"/>
        <w:rPr>
          <w:sz w:val="18"/>
        </w:rPr>
      </w:pPr>
      <w:r>
        <w:rPr>
          <w:b/>
          <w:sz w:val="18"/>
        </w:rPr>
        <w:t>I</w:t>
      </w:r>
      <w:r>
        <w:rPr>
          <w:b/>
          <w:sz w:val="18"/>
        </w:rPr>
        <w:t>V. Az ingatlan /adótárgy/ adatai:</w:t>
      </w:r>
      <w:r w:rsidR="00BA2F41">
        <w:rPr>
          <w:b/>
          <w:sz w:val="18"/>
        </w:rPr>
        <w:t xml:space="preserve"> </w:t>
      </w:r>
      <w:r>
        <w:rPr>
          <w:sz w:val="18"/>
        </w:rPr>
        <w:t xml:space="preserve">az ingatlan címét, helyrajzi számát kell feltüntetni. </w:t>
      </w:r>
    </w:p>
    <w:p w:rsidR="00BA2F41" w:rsidRDefault="00BA2F41" w:rsidP="00BA2F41">
      <w:pPr>
        <w:spacing w:before="22"/>
      </w:pPr>
      <w:r w:rsidRPr="00BA2F41">
        <w:rPr>
          <w:b/>
          <w:sz w:val="18"/>
        </w:rPr>
        <w:t>V</w:t>
      </w:r>
      <w:r w:rsidRPr="00BA2F41">
        <w:rPr>
          <w:b/>
          <w:sz w:val="18"/>
        </w:rPr>
        <w:t>. Aláírás:</w:t>
      </w:r>
      <w:r w:rsidRPr="00BA2F41">
        <w:rPr>
          <w:sz w:val="18"/>
        </w:rPr>
        <w:t xml:space="preserve"> az adatbejelentő vagy képviselője aláírása. Az adatbejelentés aláírás nélkül érvénytelen.</w:t>
      </w:r>
      <w:r>
        <w:rPr>
          <w:sz w:val="18"/>
        </w:rPr>
        <w:t xml:space="preserve"> </w:t>
      </w:r>
    </w:p>
    <w:p w:rsidR="00BA2F41" w:rsidRPr="00BA2F41" w:rsidRDefault="00BA2F41" w:rsidP="00BA2F41">
      <w:pPr>
        <w:spacing w:before="22"/>
        <w:rPr>
          <w:b/>
        </w:rPr>
      </w:pPr>
      <w:r w:rsidRPr="00BA2F41">
        <w:rPr>
          <w:b/>
        </w:rPr>
        <w:t xml:space="preserve"> Az adatbejelentéshez csatolni kell az „A” vagy „B” jelű betétlapot attól függően, hogy lakásról, üdülőről (A) vagy kereskedelmi</w:t>
      </w:r>
      <w:r>
        <w:rPr>
          <w:b/>
          <w:sz w:val="18"/>
        </w:rPr>
        <w:t xml:space="preserve"> </w:t>
      </w:r>
      <w:r w:rsidRPr="00BA2F41">
        <w:rPr>
          <w:b/>
        </w:rPr>
        <w:t>egységről, egyéb nem lakás céljára szolgáló épületről (B) van szó.</w:t>
      </w:r>
    </w:p>
    <w:p w:rsidR="00F9377B" w:rsidRDefault="00A80CB6">
      <w:pPr>
        <w:spacing w:before="22"/>
      </w:pPr>
      <w:r>
        <w:rPr>
          <w:b/>
          <w:sz w:val="18"/>
        </w:rPr>
        <w:t>I. Az adókötelezettség keletkezésére okot adó körülmény is időpontja:</w:t>
      </w:r>
      <w:r w:rsidR="00BA2F41">
        <w:rPr>
          <w:b/>
          <w:sz w:val="18"/>
        </w:rPr>
        <w:t xml:space="preserve"> </w:t>
      </w:r>
      <w:r>
        <w:rPr>
          <w:sz w:val="18"/>
        </w:rPr>
        <w:t xml:space="preserve">ingatlan építése, használatbavétele, szerzése, illetve vagyoni értékű jog bejegyzése esetén a tulajdonjog/vagyoni értékű jog bejegyzése iránti kérelem Földhivatalba érkezésének időpontja, a használatbavételi, illetve fennmaradási engedély jogerőre emelkedésének, véglegessé válásának napja. </w:t>
      </w:r>
    </w:p>
    <w:p w:rsidR="00F9377B" w:rsidRDefault="00BA2F41">
      <w:pPr>
        <w:spacing w:before="22"/>
      </w:pPr>
      <w:r>
        <w:rPr>
          <w:b/>
          <w:sz w:val="18"/>
        </w:rPr>
        <w:t>II</w:t>
      </w:r>
      <w:r w:rsidR="00A80CB6">
        <w:rPr>
          <w:b/>
          <w:sz w:val="18"/>
        </w:rPr>
        <w:t>. Az adókötelezettség változására okot adó körülmény és időpontja:</w:t>
      </w:r>
      <w:r w:rsidR="00A80CB6">
        <w:rPr>
          <w:sz w:val="18"/>
        </w:rPr>
        <w:t xml:space="preserve"> ingatlan adóalapjának változása, névváltozás, </w:t>
      </w:r>
      <w:proofErr w:type="gramStart"/>
      <w:r w:rsidR="00A80CB6">
        <w:rPr>
          <w:sz w:val="18"/>
        </w:rPr>
        <w:t>lakcímváltozás,</w:t>
      </w:r>
      <w:proofErr w:type="gramEnd"/>
      <w:r w:rsidR="00A80CB6">
        <w:rPr>
          <w:sz w:val="18"/>
        </w:rPr>
        <w:t xml:space="preserve"> stb. és annak időpontja. </w:t>
      </w:r>
    </w:p>
    <w:p w:rsidR="00F9377B" w:rsidRDefault="00BA2F41">
      <w:pPr>
        <w:spacing w:before="22"/>
      </w:pPr>
      <w:r>
        <w:rPr>
          <w:b/>
          <w:sz w:val="18"/>
        </w:rPr>
        <w:t>II</w:t>
      </w:r>
      <w:r w:rsidR="00A80CB6">
        <w:rPr>
          <w:b/>
          <w:sz w:val="18"/>
        </w:rPr>
        <w:t>I. Az adókötelezettség megszűnésére okot adó körülmény és időpontja</w:t>
      </w:r>
      <w:r w:rsidR="00A80CB6">
        <w:rPr>
          <w:sz w:val="18"/>
        </w:rPr>
        <w:t xml:space="preserve">: ingatlan lebontása, megsemmisülése, </w:t>
      </w:r>
      <w:proofErr w:type="gramStart"/>
      <w:r w:rsidR="00A80CB6">
        <w:rPr>
          <w:sz w:val="18"/>
        </w:rPr>
        <w:t>elidegenítése</w:t>
      </w:r>
      <w:proofErr w:type="gramEnd"/>
      <w:r w:rsidR="00A80CB6">
        <w:rPr>
          <w:sz w:val="18"/>
        </w:rPr>
        <w:t xml:space="preserve"> illetve vagyoni értékű jog bejegyzése, megszűnése esetén a tulajdonjog/vagyoni értékű jog törlése iránti kérelem, bontásról szóló hatósági bizonyítvány Földhivatalba érkezésének időpontja. </w:t>
      </w:r>
    </w:p>
    <w:p w:rsidR="00BA2F41" w:rsidRDefault="00BA2F41" w:rsidP="00BA2F41">
      <w:pPr>
        <w:spacing w:before="21"/>
        <w:rPr>
          <w:sz w:val="18"/>
        </w:rPr>
      </w:pPr>
      <w:r>
        <w:rPr>
          <w:b/>
          <w:sz w:val="18"/>
        </w:rPr>
        <w:t xml:space="preserve">IV. Az </w:t>
      </w:r>
      <w:r w:rsidR="00972643">
        <w:rPr>
          <w:b/>
          <w:sz w:val="18"/>
        </w:rPr>
        <w:t>építmény</w:t>
      </w:r>
      <w:r>
        <w:rPr>
          <w:b/>
          <w:sz w:val="18"/>
        </w:rPr>
        <w:t xml:space="preserve"> /adótárgy/ </w:t>
      </w:r>
      <w:r w:rsidR="00972643">
        <w:rPr>
          <w:b/>
          <w:sz w:val="18"/>
        </w:rPr>
        <w:t>címe</w:t>
      </w:r>
      <w:r>
        <w:rPr>
          <w:b/>
          <w:sz w:val="18"/>
        </w:rPr>
        <w:t xml:space="preserve">: </w:t>
      </w:r>
      <w:r>
        <w:rPr>
          <w:sz w:val="18"/>
        </w:rPr>
        <w:t xml:space="preserve">az ingatlan címét, helyrajzi számát kell feltüntetni. </w:t>
      </w:r>
    </w:p>
    <w:p w:rsidR="00F9377B" w:rsidRDefault="00A80CB6">
      <w:pPr>
        <w:spacing w:before="22"/>
      </w:pPr>
      <w:r>
        <w:rPr>
          <w:b/>
          <w:sz w:val="18"/>
        </w:rPr>
        <w:t xml:space="preserve">V. </w:t>
      </w:r>
      <w:r w:rsidR="00972643">
        <w:rPr>
          <w:b/>
          <w:sz w:val="18"/>
        </w:rPr>
        <w:t>Az építmény</w:t>
      </w:r>
      <w:r>
        <w:rPr>
          <w:b/>
          <w:sz w:val="18"/>
        </w:rPr>
        <w:t xml:space="preserve"> fajtája</w:t>
      </w:r>
      <w:r>
        <w:rPr>
          <w:sz w:val="18"/>
        </w:rPr>
        <w:t xml:space="preserve">: a helyi adókról szóló 1990. évi C. törvény (továbbiakban: </w:t>
      </w:r>
      <w:proofErr w:type="spellStart"/>
      <w:r>
        <w:rPr>
          <w:sz w:val="18"/>
        </w:rPr>
        <w:t>Htv</w:t>
      </w:r>
      <w:proofErr w:type="spellEnd"/>
      <w:r>
        <w:rPr>
          <w:sz w:val="18"/>
        </w:rPr>
        <w:t>.) értelmező rendelkezései és az épület, épületrész funkciója szerint kell megjelölni az ingatlan fajtáját és megadni a hasznos alapterületet m</w:t>
      </w:r>
      <w:r>
        <w:rPr>
          <w:sz w:val="8"/>
        </w:rPr>
        <w:t>2</w:t>
      </w:r>
      <w:r>
        <w:rPr>
          <w:sz w:val="18"/>
        </w:rPr>
        <w:t xml:space="preserve">-ben. </w:t>
      </w:r>
    </w:p>
    <w:p w:rsidR="00972643" w:rsidRDefault="00972643">
      <w:pPr>
        <w:spacing w:before="22"/>
        <w:rPr>
          <w:b/>
          <w:sz w:val="18"/>
        </w:rPr>
      </w:pPr>
      <w:r>
        <w:rPr>
          <w:b/>
          <w:sz w:val="18"/>
        </w:rPr>
        <w:t xml:space="preserve">VI. Az építményadó alapja: </w:t>
      </w:r>
      <w:r w:rsidRPr="00972643">
        <w:rPr>
          <w:sz w:val="18"/>
        </w:rPr>
        <w:t xml:space="preserve">az építmény hasznos alapterületét kell feltüntetni, mivel </w:t>
      </w:r>
      <w:r>
        <w:rPr>
          <w:sz w:val="18"/>
        </w:rPr>
        <w:t>a településen hasznos alapterület alapján kell az építményadót megállapítani.</w:t>
      </w:r>
      <w:r>
        <w:rPr>
          <w:b/>
          <w:sz w:val="18"/>
        </w:rPr>
        <w:t xml:space="preserve"> </w:t>
      </w:r>
    </w:p>
    <w:p w:rsidR="00F9377B" w:rsidRDefault="00972643">
      <w:pPr>
        <w:spacing w:before="22"/>
      </w:pPr>
      <w:r>
        <w:rPr>
          <w:b/>
          <w:sz w:val="18"/>
        </w:rPr>
        <w:t>VII</w:t>
      </w:r>
      <w:r w:rsidR="00A80CB6">
        <w:rPr>
          <w:b/>
          <w:sz w:val="18"/>
        </w:rPr>
        <w:t xml:space="preserve">. A </w:t>
      </w:r>
      <w:proofErr w:type="spellStart"/>
      <w:r w:rsidR="00A80CB6">
        <w:rPr>
          <w:b/>
          <w:sz w:val="18"/>
        </w:rPr>
        <w:t>Htv</w:t>
      </w:r>
      <w:proofErr w:type="spellEnd"/>
      <w:r w:rsidR="00A80CB6">
        <w:rPr>
          <w:b/>
          <w:sz w:val="18"/>
        </w:rPr>
        <w:t>-ben biztosított törvényi adómentesség</w:t>
      </w:r>
      <w:r w:rsidR="00A80CB6">
        <w:rPr>
          <w:sz w:val="18"/>
        </w:rPr>
        <w:t xml:space="preserve">: törvényi mentesség illeti meg az adóalanyt kizárólag az önálló orvosi tevékenységről szóló törvény szerinti háziorvos által nyújtott egészségügyi ellátás céljára szolgáló helyiség; radioaktív hulladék elhelyezésére szolgáló építmény; kiégett nukleáris üzemanyag tárolására használt építmény valamint az ingatlan-nyilvántartási állapot szerint állattartásra vagy növénytermesztésre szolgáló vagy az állattartáshoz, növénytermesztéshez kapcsolódó tároló építmény (pl. istálló, üvegház, terménytároló, magtár, műtrágyatároló), feltéve, hogy az épületet az adóalany rendeltetésszerűen állattartási, növénytermesztési tevékenységéhez kapcsolódóan használja. </w:t>
      </w:r>
    </w:p>
    <w:p w:rsidR="00F9377B" w:rsidRDefault="00972643">
      <w:pPr>
        <w:spacing w:before="22"/>
      </w:pPr>
      <w:r>
        <w:rPr>
          <w:b/>
          <w:sz w:val="18"/>
        </w:rPr>
        <w:t>VIII</w:t>
      </w:r>
      <w:r w:rsidR="00A80CB6">
        <w:rPr>
          <w:b/>
          <w:sz w:val="18"/>
        </w:rPr>
        <w:t>. Nyilatkozat a műemléképület felújításához kapcsolódó adómentesség igénybevételéről</w:t>
      </w:r>
      <w:r w:rsidR="00A80CB6">
        <w:rPr>
          <w:sz w:val="18"/>
        </w:rPr>
        <w:t xml:space="preserve">: a </w:t>
      </w:r>
      <w:proofErr w:type="spellStart"/>
      <w:r w:rsidR="00A80CB6">
        <w:rPr>
          <w:sz w:val="18"/>
        </w:rPr>
        <w:t>Htv</w:t>
      </w:r>
      <w:proofErr w:type="spellEnd"/>
      <w:r w:rsidR="00A80CB6">
        <w:rPr>
          <w:sz w:val="18"/>
        </w:rPr>
        <w:t xml:space="preserve">. 13/A.§-a szerinti mentesség igénybevételekor kell kitölteni, az építési engedély vagy örökségvédelmi engedély jogerőre emelkedésének vagy véglegessé válásának napját kell megadni. </w:t>
      </w:r>
    </w:p>
    <w:p w:rsidR="00F9377B" w:rsidRDefault="00972643">
      <w:pPr>
        <w:spacing w:before="21"/>
      </w:pPr>
      <w:r>
        <w:rPr>
          <w:b/>
          <w:sz w:val="18"/>
        </w:rPr>
        <w:t>I</w:t>
      </w:r>
      <w:r w:rsidR="00A80CB6">
        <w:rPr>
          <w:b/>
          <w:sz w:val="18"/>
        </w:rPr>
        <w:t>X. Az önkormányzati rendeletben rögzített adómentesség, adókedvezmény igénybevétele:</w:t>
      </w:r>
      <w:r>
        <w:rPr>
          <w:b/>
          <w:sz w:val="18"/>
        </w:rPr>
        <w:t xml:space="preserve"> </w:t>
      </w:r>
      <w:r w:rsidR="00A80CB6">
        <w:rPr>
          <w:sz w:val="18"/>
        </w:rPr>
        <w:t xml:space="preserve">helyi adómentesség illeti meg az adóalanyt azon adótárgyak után, melyeket az önkormányzati rendelet mentesít az építményadó hatálya alól. </w:t>
      </w:r>
    </w:p>
    <w:p w:rsidR="00F9377B" w:rsidRDefault="00A80CB6">
      <w:pPr>
        <w:spacing w:before="22"/>
      </w:pPr>
      <w:r>
        <w:rPr>
          <w:b/>
          <w:sz w:val="18"/>
        </w:rPr>
        <w:t>X. A</w:t>
      </w:r>
      <w:r w:rsidR="00972643">
        <w:rPr>
          <w:b/>
          <w:sz w:val="18"/>
        </w:rPr>
        <w:t xml:space="preserve">z adatbejelentés </w:t>
      </w:r>
      <w:r>
        <w:rPr>
          <w:b/>
          <w:sz w:val="18"/>
        </w:rPr>
        <w:t>II. pont</w:t>
      </w:r>
      <w:r w:rsidR="00972643">
        <w:rPr>
          <w:b/>
          <w:sz w:val="18"/>
        </w:rPr>
        <w:t>já</w:t>
      </w:r>
      <w:r>
        <w:rPr>
          <w:b/>
          <w:sz w:val="18"/>
        </w:rPr>
        <w:t>ban nevezett adatbejelentő mellett az ingatlan-nyilvántartásba bejegyzett tulajdonostársak,</w:t>
      </w:r>
      <w:r>
        <w:rPr>
          <w:sz w:val="18"/>
        </w:rPr>
        <w:t xml:space="preserve"> </w:t>
      </w:r>
      <w:r>
        <w:rPr>
          <w:b/>
          <w:sz w:val="18"/>
        </w:rPr>
        <w:t>vagyoni értékű jog jogosítottak:</w:t>
      </w:r>
      <w:r w:rsidR="00972643">
        <w:rPr>
          <w:b/>
          <w:sz w:val="18"/>
        </w:rPr>
        <w:t xml:space="preserve"> </w:t>
      </w:r>
      <w:r>
        <w:rPr>
          <w:sz w:val="18"/>
        </w:rPr>
        <w:t xml:space="preserve">több tulajdonos, illetve vagyoni értékű jog jogosítottja esetén valamennyi </w:t>
      </w:r>
      <w:proofErr w:type="gramStart"/>
      <w:r>
        <w:rPr>
          <w:sz w:val="18"/>
        </w:rPr>
        <w:t>tulajdonos</w:t>
      </w:r>
      <w:proofErr w:type="gramEnd"/>
      <w:r>
        <w:rPr>
          <w:sz w:val="18"/>
        </w:rPr>
        <w:t xml:space="preserve"> illetve vagyoni értékű jog jogosítottja adatait és tulajdoni hányadait kérjük feltüntetni. </w:t>
      </w:r>
    </w:p>
    <w:p w:rsidR="00F9377B" w:rsidRDefault="00A80CB6">
      <w:pPr>
        <w:spacing w:before="22"/>
      </w:pPr>
      <w:r>
        <w:rPr>
          <w:b/>
          <w:sz w:val="18"/>
        </w:rPr>
        <w:t>XI. Aláírás:</w:t>
      </w:r>
      <w:r>
        <w:rPr>
          <w:sz w:val="18"/>
        </w:rPr>
        <w:t xml:space="preserve"> az adatbejelentő vagy képviselője aláírása. Az adatbejelentés aláírás nélkül érvénytelen. </w:t>
      </w:r>
    </w:p>
    <w:p w:rsidR="00972643" w:rsidRDefault="00972643">
      <w:pPr>
        <w:spacing w:before="21"/>
        <w:rPr>
          <w:b/>
          <w:sz w:val="18"/>
        </w:rPr>
      </w:pPr>
    </w:p>
    <w:p w:rsidR="00972643" w:rsidRDefault="00972643">
      <w:pPr>
        <w:spacing w:before="21"/>
        <w:rPr>
          <w:b/>
          <w:sz w:val="18"/>
        </w:rPr>
      </w:pPr>
      <w:r>
        <w:rPr>
          <w:b/>
          <w:sz w:val="18"/>
        </w:rPr>
        <w:lastRenderedPageBreak/>
        <w:t>KIEGÉSZÍTŐ LAP:</w:t>
      </w:r>
      <w:r w:rsidR="00380735">
        <w:rPr>
          <w:b/>
          <w:sz w:val="18"/>
        </w:rPr>
        <w:tab/>
      </w:r>
    </w:p>
    <w:p w:rsidR="00F9377B" w:rsidRDefault="00A80CB6">
      <w:pPr>
        <w:spacing w:before="21"/>
      </w:pPr>
      <w:r>
        <w:rPr>
          <w:b/>
          <w:sz w:val="18"/>
        </w:rPr>
        <w:t>Megállapodás nyomtatvány:</w:t>
      </w:r>
      <w:r w:rsidR="00972643">
        <w:rPr>
          <w:b/>
          <w:sz w:val="18"/>
        </w:rPr>
        <w:t xml:space="preserve"> </w:t>
      </w:r>
      <w:r>
        <w:rPr>
          <w:sz w:val="18"/>
        </w:rPr>
        <w:t xml:space="preserve">akkor kell kitölteni, ha az I. pontban a megállapodás alapján benyújtott adatbejelentés van megjelölve. Valamennyi tulajdonos által írásban megkötött és az adóhatósághoz benyújtott megállapodásban a tulajdonosok az adó alanyisággal kapcsolatos jogokkal és kötelezettségekkel egy tulajdonost is felruházhatnak. </w:t>
      </w:r>
    </w:p>
    <w:p w:rsidR="00380735" w:rsidRDefault="00380735" w:rsidP="00380735">
      <w:pPr>
        <w:spacing w:before="22"/>
      </w:pPr>
      <w:r>
        <w:rPr>
          <w:b/>
          <w:sz w:val="18"/>
        </w:rPr>
        <w:t>I. Az adatbejelentő adatai</w:t>
      </w:r>
      <w:r>
        <w:rPr>
          <w:sz w:val="18"/>
        </w:rPr>
        <w:t xml:space="preserve">: az adatbejelentési nyomtatvány II. pontjában feltüntetett adatbejelentő benyújtója adatait kell megadni. </w:t>
      </w:r>
    </w:p>
    <w:p w:rsidR="00F9377B" w:rsidRDefault="00380735">
      <w:pPr>
        <w:spacing w:before="22"/>
      </w:pPr>
      <w:r>
        <w:rPr>
          <w:b/>
          <w:sz w:val="18"/>
        </w:rPr>
        <w:t>I</w:t>
      </w:r>
      <w:r w:rsidR="00A80CB6">
        <w:rPr>
          <w:b/>
          <w:sz w:val="18"/>
        </w:rPr>
        <w:t>I. Az adótárgy adatai:</w:t>
      </w:r>
      <w:r>
        <w:rPr>
          <w:b/>
          <w:sz w:val="18"/>
        </w:rPr>
        <w:t xml:space="preserve"> </w:t>
      </w:r>
      <w:r w:rsidR="00A80CB6">
        <w:rPr>
          <w:sz w:val="18"/>
        </w:rPr>
        <w:t xml:space="preserve">az adatbejelentési nyomtatvány </w:t>
      </w:r>
      <w:r>
        <w:rPr>
          <w:sz w:val="18"/>
        </w:rPr>
        <w:t>I</w:t>
      </w:r>
      <w:r w:rsidR="00A80CB6">
        <w:rPr>
          <w:sz w:val="18"/>
        </w:rPr>
        <w:t xml:space="preserve">V. pontjában feltüntetett ingatlan adatait kell megadni. </w:t>
      </w:r>
    </w:p>
    <w:p w:rsidR="00F9377B" w:rsidRDefault="00A80CB6">
      <w:pPr>
        <w:spacing w:before="22"/>
      </w:pPr>
      <w:r>
        <w:rPr>
          <w:b/>
          <w:sz w:val="18"/>
        </w:rPr>
        <w:t>III. Megállapodás</w:t>
      </w:r>
      <w:r>
        <w:rPr>
          <w:sz w:val="18"/>
        </w:rPr>
        <w:t>: a megállapodást kötő tulajdonostársak</w:t>
      </w:r>
      <w:r w:rsidR="00380735">
        <w:rPr>
          <w:sz w:val="18"/>
        </w:rPr>
        <w:t>,</w:t>
      </w:r>
      <w:r>
        <w:rPr>
          <w:sz w:val="18"/>
        </w:rPr>
        <w:t xml:space="preserve"> illetve vagyoni értékű jog jogosítottjai adatait kell feltüntetni és aláírásukkal igazolni a megállapodás létrejöttét. </w:t>
      </w:r>
    </w:p>
    <w:p w:rsidR="00F9377B" w:rsidRDefault="00A80CB6">
      <w:pPr>
        <w:spacing w:before="22"/>
      </w:pPr>
      <w:bookmarkStart w:id="0" w:name="_GoBack"/>
      <w:bookmarkEnd w:id="0"/>
      <w:r>
        <w:rPr>
          <w:b/>
          <w:sz w:val="18"/>
        </w:rPr>
        <w:t>Aláírás</w:t>
      </w:r>
      <w:r>
        <w:rPr>
          <w:sz w:val="18"/>
        </w:rPr>
        <w:t xml:space="preserve">: az adatbejelentő vagy képviselője aláírása. A megállapodás aláírás nélkül érvénytelen. </w:t>
      </w:r>
    </w:p>
    <w:sectPr w:rsidR="00F9377B" w:rsidSect="00A80CB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7B"/>
    <w:rsid w:val="00287B2D"/>
    <w:rsid w:val="00380735"/>
    <w:rsid w:val="0089444E"/>
    <w:rsid w:val="00972643"/>
    <w:rsid w:val="00A80CB6"/>
    <w:rsid w:val="00BA2F41"/>
    <w:rsid w:val="00F937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BF87"/>
  <w15:docId w15:val="{CE610977-EDF2-45BC-B640-919CB43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601</Words>
  <Characters>4148</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(Microsoft Word - Kit\366lt\351si \372tmutat\363 az \351p\355tm\351nyad\363 adatbejelent\351shez)</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Kit\366lt\351si \372tmutat\363 az \351p\355tm\351nyad\363 adatbejelent\351shez)</dc:title>
  <dc:creator>Apache POI</dc:creator>
  <cp:lastModifiedBy>Terjék András</cp:lastModifiedBy>
  <cp:revision>3</cp:revision>
  <dcterms:created xsi:type="dcterms:W3CDTF">2018-11-15T14:44:00Z</dcterms:created>
  <dcterms:modified xsi:type="dcterms:W3CDTF">2018-11-16T08:44:00Z</dcterms:modified>
</cp:coreProperties>
</file>